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BA" w:rsidRDefault="000B40BA" w:rsidP="000B40BA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  <w:r w:rsidRPr="00037742">
        <w:rPr>
          <w:rFonts w:ascii="Arial" w:hAnsi="Arial" w:cs="Arial"/>
          <w:color w:val="000000"/>
        </w:rPr>
        <w:t xml:space="preserve">Na temelju </w:t>
      </w:r>
      <w:proofErr w:type="spellStart"/>
      <w:r w:rsidRPr="00037742">
        <w:rPr>
          <w:rFonts w:ascii="Arial" w:hAnsi="Arial" w:cs="Arial"/>
          <w:color w:val="000000"/>
        </w:rPr>
        <w:t>čl</w:t>
      </w:r>
      <w:proofErr w:type="spellEnd"/>
      <w:r w:rsidRPr="00037742">
        <w:rPr>
          <w:rFonts w:ascii="Arial" w:hAnsi="Arial" w:cs="Arial"/>
          <w:color w:val="000000"/>
        </w:rPr>
        <w:t>. 40. Zakona o odgoju i obrazovanju u osnovnoj i srednjoj školi</w:t>
      </w:r>
      <w:r>
        <w:rPr>
          <w:rFonts w:ascii="Arial" w:hAnsi="Arial" w:cs="Arial"/>
          <w:color w:val="000000"/>
        </w:rPr>
        <w:t xml:space="preserve"> (NN br. </w:t>
      </w:r>
      <w:hyperlink r:id="rId4" w:history="1">
        <w:r w:rsidRPr="00925958">
          <w:rPr>
            <w:rFonts w:ascii="Arial" w:hAnsi="Arial" w:cs="Arial"/>
          </w:rPr>
          <w:t>87/08</w:t>
        </w:r>
      </w:hyperlink>
      <w:r w:rsidRPr="00925958">
        <w:rPr>
          <w:rFonts w:ascii="Arial" w:hAnsi="Arial" w:cs="Arial"/>
        </w:rPr>
        <w:t xml:space="preserve">, </w:t>
      </w:r>
      <w:hyperlink r:id="rId5" w:history="1">
        <w:r w:rsidRPr="00925958">
          <w:rPr>
            <w:rFonts w:ascii="Arial" w:hAnsi="Arial" w:cs="Arial"/>
          </w:rPr>
          <w:t>86/09</w:t>
        </w:r>
      </w:hyperlink>
      <w:r w:rsidRPr="00925958">
        <w:rPr>
          <w:rFonts w:ascii="Arial" w:hAnsi="Arial" w:cs="Arial"/>
        </w:rPr>
        <w:t xml:space="preserve">, </w:t>
      </w:r>
      <w:hyperlink r:id="rId6" w:history="1">
        <w:r w:rsidRPr="00925958">
          <w:rPr>
            <w:rFonts w:ascii="Arial" w:hAnsi="Arial" w:cs="Arial"/>
          </w:rPr>
          <w:t>92/10</w:t>
        </w:r>
      </w:hyperlink>
      <w:r w:rsidRPr="00925958">
        <w:rPr>
          <w:rFonts w:ascii="Arial" w:hAnsi="Arial" w:cs="Arial"/>
        </w:rPr>
        <w:t xml:space="preserve">, </w:t>
      </w:r>
      <w:hyperlink r:id="rId7" w:history="1">
        <w:r w:rsidRPr="00925958">
          <w:rPr>
            <w:rFonts w:ascii="Arial" w:hAnsi="Arial" w:cs="Arial"/>
          </w:rPr>
          <w:t>105/10</w:t>
        </w:r>
      </w:hyperlink>
      <w:r w:rsidRPr="00925958">
        <w:rPr>
          <w:rFonts w:ascii="Arial" w:hAnsi="Arial" w:cs="Arial"/>
        </w:rPr>
        <w:t xml:space="preserve">, </w:t>
      </w:r>
      <w:hyperlink r:id="rId8" w:history="1">
        <w:r w:rsidRPr="00925958">
          <w:rPr>
            <w:rFonts w:ascii="Arial" w:hAnsi="Arial" w:cs="Arial"/>
          </w:rPr>
          <w:t>90/11</w:t>
        </w:r>
      </w:hyperlink>
      <w:r w:rsidRPr="00925958">
        <w:rPr>
          <w:rFonts w:ascii="Arial" w:hAnsi="Arial" w:cs="Arial"/>
        </w:rPr>
        <w:t xml:space="preserve">, </w:t>
      </w:r>
      <w:hyperlink r:id="rId9" w:history="1">
        <w:r w:rsidRPr="00925958">
          <w:rPr>
            <w:rFonts w:ascii="Arial" w:hAnsi="Arial" w:cs="Arial"/>
          </w:rPr>
          <w:t>5/12</w:t>
        </w:r>
      </w:hyperlink>
      <w:r w:rsidRPr="00925958">
        <w:rPr>
          <w:rFonts w:ascii="Arial" w:hAnsi="Arial" w:cs="Arial"/>
        </w:rPr>
        <w:t xml:space="preserve">, </w:t>
      </w:r>
      <w:hyperlink r:id="rId10" w:history="1">
        <w:r w:rsidRPr="00925958">
          <w:rPr>
            <w:rFonts w:ascii="Arial" w:hAnsi="Arial" w:cs="Arial"/>
          </w:rPr>
          <w:t>16/12</w:t>
        </w:r>
      </w:hyperlink>
      <w:r w:rsidRPr="00925958">
        <w:rPr>
          <w:rFonts w:ascii="Arial" w:hAnsi="Arial" w:cs="Arial"/>
        </w:rPr>
        <w:t xml:space="preserve">, </w:t>
      </w:r>
      <w:hyperlink r:id="rId11" w:history="1">
        <w:r w:rsidRPr="00925958">
          <w:rPr>
            <w:rFonts w:ascii="Arial" w:hAnsi="Arial" w:cs="Arial"/>
          </w:rPr>
          <w:t>86/12</w:t>
        </w:r>
      </w:hyperlink>
      <w:r w:rsidRPr="00925958">
        <w:rPr>
          <w:rFonts w:ascii="Arial" w:hAnsi="Arial" w:cs="Arial"/>
        </w:rPr>
        <w:t xml:space="preserve">, </w:t>
      </w:r>
      <w:hyperlink r:id="rId12" w:history="1">
        <w:r w:rsidRPr="00925958">
          <w:rPr>
            <w:rFonts w:ascii="Arial" w:hAnsi="Arial" w:cs="Arial"/>
          </w:rPr>
          <w:t>126/12</w:t>
        </w:r>
      </w:hyperlink>
      <w:r w:rsidRPr="00925958">
        <w:rPr>
          <w:rFonts w:ascii="Arial" w:hAnsi="Arial" w:cs="Arial"/>
        </w:rPr>
        <w:t xml:space="preserve">, </w:t>
      </w:r>
      <w:hyperlink r:id="rId13" w:history="1">
        <w:r w:rsidRPr="00925958">
          <w:rPr>
            <w:rFonts w:ascii="Arial" w:hAnsi="Arial" w:cs="Arial"/>
          </w:rPr>
          <w:t>94/13</w:t>
        </w:r>
      </w:hyperlink>
      <w:r>
        <w:rPr>
          <w:rFonts w:ascii="Arial" w:hAnsi="Arial" w:cs="Arial"/>
        </w:rPr>
        <w:t xml:space="preserve"> i 152/14</w:t>
      </w:r>
      <w:r w:rsidRPr="00925958">
        <w:rPr>
          <w:rFonts w:ascii="Arial" w:hAnsi="Arial" w:cs="Arial"/>
        </w:rPr>
        <w:t xml:space="preserve">), </w:t>
      </w:r>
      <w:proofErr w:type="spellStart"/>
      <w:r w:rsidRPr="00925958">
        <w:rPr>
          <w:rFonts w:ascii="Arial" w:hAnsi="Arial" w:cs="Arial"/>
        </w:rPr>
        <w:t>čl</w:t>
      </w:r>
      <w:proofErr w:type="spellEnd"/>
      <w:r w:rsidRPr="00925958">
        <w:rPr>
          <w:rFonts w:ascii="Arial" w:hAnsi="Arial" w:cs="Arial"/>
        </w:rPr>
        <w:t>. 17.</w:t>
      </w:r>
      <w:r w:rsidRPr="00037742">
        <w:rPr>
          <w:rFonts w:ascii="Arial" w:hAnsi="Arial" w:cs="Arial"/>
          <w:color w:val="000000"/>
        </w:rPr>
        <w:t xml:space="preserve"> Zakona o sportu (NN br.</w:t>
      </w:r>
      <w:r>
        <w:rPr>
          <w:rFonts w:ascii="Arial" w:hAnsi="Arial" w:cs="Arial"/>
          <w:color w:val="000000"/>
        </w:rPr>
        <w:t xml:space="preserve"> </w:t>
      </w:r>
      <w:hyperlink r:id="rId14" w:history="1">
        <w:proofErr w:type="gramStart"/>
        <w:r w:rsidRPr="00037742">
          <w:rPr>
            <w:rFonts w:ascii="Arial" w:hAnsi="Arial" w:cs="Arial"/>
            <w:bCs/>
            <w:lang w:val="en-US" w:eastAsia="en-US"/>
          </w:rPr>
          <w:t>71/06</w:t>
        </w:r>
      </w:hyperlink>
      <w:r>
        <w:rPr>
          <w:rFonts w:ascii="Arial" w:hAnsi="Arial" w:cs="Arial"/>
          <w:bCs/>
          <w:lang w:val="en-US" w:eastAsia="en-US"/>
        </w:rPr>
        <w:t>.</w:t>
      </w:r>
      <w:r w:rsidRPr="00037742">
        <w:rPr>
          <w:rFonts w:ascii="Arial" w:hAnsi="Arial" w:cs="Arial"/>
          <w:bCs/>
          <w:lang w:val="en-US" w:eastAsia="en-US"/>
        </w:rPr>
        <w:t xml:space="preserve">, </w:t>
      </w:r>
      <w:hyperlink r:id="rId15" w:history="1">
        <w:r w:rsidRPr="00037742">
          <w:rPr>
            <w:rFonts w:ascii="Arial" w:hAnsi="Arial" w:cs="Arial"/>
            <w:bCs/>
            <w:lang w:val="en-US" w:eastAsia="en-US"/>
          </w:rPr>
          <w:t>150/08</w:t>
        </w:r>
      </w:hyperlink>
      <w:r>
        <w:rPr>
          <w:rFonts w:ascii="Arial" w:hAnsi="Arial" w:cs="Arial"/>
          <w:bCs/>
          <w:lang w:val="en-US" w:eastAsia="en-US"/>
        </w:rPr>
        <w:t>.</w:t>
      </w:r>
      <w:r w:rsidRPr="00037742">
        <w:rPr>
          <w:rFonts w:ascii="Arial" w:hAnsi="Arial" w:cs="Arial"/>
          <w:bCs/>
          <w:lang w:val="en-US" w:eastAsia="en-US"/>
        </w:rPr>
        <w:t xml:space="preserve">, </w:t>
      </w:r>
      <w:hyperlink r:id="rId16" w:history="1">
        <w:r w:rsidRPr="00037742">
          <w:rPr>
            <w:rFonts w:ascii="Arial" w:hAnsi="Arial" w:cs="Arial"/>
            <w:bCs/>
            <w:lang w:val="en-US" w:eastAsia="en-US"/>
          </w:rPr>
          <w:t>124/10</w:t>
        </w:r>
      </w:hyperlink>
      <w:r>
        <w:rPr>
          <w:rFonts w:ascii="Arial" w:hAnsi="Arial" w:cs="Arial"/>
          <w:bCs/>
          <w:lang w:val="en-US" w:eastAsia="en-US"/>
        </w:rPr>
        <w:t>.</w:t>
      </w:r>
      <w:r w:rsidRPr="00037742">
        <w:rPr>
          <w:rFonts w:ascii="Arial" w:hAnsi="Arial" w:cs="Arial"/>
          <w:bCs/>
          <w:lang w:val="en-US" w:eastAsia="en-US"/>
        </w:rPr>
        <w:t xml:space="preserve">, </w:t>
      </w:r>
      <w:hyperlink r:id="rId17" w:history="1">
        <w:r w:rsidRPr="00037742">
          <w:rPr>
            <w:rFonts w:ascii="Arial" w:hAnsi="Arial" w:cs="Arial"/>
            <w:bCs/>
            <w:lang w:val="en-US" w:eastAsia="en-US"/>
          </w:rPr>
          <w:t>124/11</w:t>
        </w:r>
      </w:hyperlink>
      <w:r>
        <w:rPr>
          <w:rFonts w:ascii="Arial" w:hAnsi="Arial" w:cs="Arial"/>
          <w:bCs/>
          <w:lang w:val="en-US" w:eastAsia="en-US"/>
        </w:rPr>
        <w:t>.</w:t>
      </w:r>
      <w:r w:rsidRPr="00037742">
        <w:rPr>
          <w:rFonts w:ascii="Arial" w:hAnsi="Arial" w:cs="Arial"/>
          <w:bCs/>
          <w:lang w:val="en-US" w:eastAsia="en-US"/>
        </w:rPr>
        <w:t xml:space="preserve">, </w:t>
      </w:r>
      <w:hyperlink r:id="rId18" w:history="1">
        <w:r w:rsidRPr="00037742">
          <w:rPr>
            <w:rFonts w:ascii="Arial" w:hAnsi="Arial" w:cs="Arial"/>
            <w:bCs/>
            <w:lang w:val="en-US" w:eastAsia="en-US"/>
          </w:rPr>
          <w:t>86/12</w:t>
        </w:r>
      </w:hyperlink>
      <w:r>
        <w:rPr>
          <w:rFonts w:ascii="Arial" w:hAnsi="Arial" w:cs="Arial"/>
          <w:bCs/>
          <w:lang w:val="en-US" w:eastAsia="en-US"/>
        </w:rPr>
        <w:t>.</w:t>
      </w:r>
      <w:r w:rsidRPr="00037742">
        <w:rPr>
          <w:rFonts w:ascii="Arial" w:hAnsi="Arial" w:cs="Arial"/>
          <w:bCs/>
          <w:lang w:val="en-US" w:eastAsia="en-US"/>
        </w:rPr>
        <w:t xml:space="preserve">, </w:t>
      </w:r>
      <w:hyperlink r:id="rId19" w:history="1">
        <w:r w:rsidRPr="00037742">
          <w:rPr>
            <w:rFonts w:ascii="Arial" w:hAnsi="Arial" w:cs="Arial"/>
            <w:bCs/>
            <w:lang w:val="en-US" w:eastAsia="en-US"/>
          </w:rPr>
          <w:t>94/13</w:t>
        </w:r>
      </w:hyperlink>
      <w:r w:rsidRPr="00037742">
        <w:rPr>
          <w:rFonts w:ascii="Arial" w:hAnsi="Arial" w:cs="Arial"/>
          <w:color w:val="000000"/>
        </w:rPr>
        <w:t>,), Pravilnika o načinu osnivanja, zadaćama, djelokrugu i načinu rada školskih spo</w:t>
      </w:r>
      <w:r>
        <w:rPr>
          <w:rFonts w:ascii="Arial" w:hAnsi="Arial" w:cs="Arial"/>
          <w:color w:val="000000"/>
        </w:rPr>
        <w:t>rtskih društava (NN br. 13/</w:t>
      </w:r>
      <w:r w:rsidRPr="00037742">
        <w:rPr>
          <w:rFonts w:ascii="Arial" w:hAnsi="Arial" w:cs="Arial"/>
          <w:color w:val="000000"/>
        </w:rPr>
        <w:t>14</w:t>
      </w:r>
      <w:r>
        <w:rPr>
          <w:rFonts w:ascii="Arial" w:hAnsi="Arial" w:cs="Arial"/>
          <w:color w:val="000000"/>
        </w:rPr>
        <w:t xml:space="preserve">.) i </w:t>
      </w:r>
      <w:r>
        <w:rPr>
          <w:rFonts w:ascii="Arial" w:hAnsi="Arial" w:cs="Arial"/>
        </w:rPr>
        <w:t>članka 74.</w:t>
      </w:r>
      <w:proofErr w:type="gramEnd"/>
      <w:r>
        <w:rPr>
          <w:rFonts w:ascii="Arial" w:hAnsi="Arial" w:cs="Arial"/>
        </w:rPr>
        <w:t xml:space="preserve"> Statuta Srednje škole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. Antuna Barca Crikvenica</w:t>
      </w:r>
      <w:r w:rsidRPr="00037742">
        <w:rPr>
          <w:rFonts w:ascii="Arial" w:hAnsi="Arial" w:cs="Arial"/>
          <w:color w:val="000000"/>
        </w:rPr>
        <w:t xml:space="preserve">  a na prijedlog ravnatelja Škole, Školski odbo</w:t>
      </w:r>
      <w:r>
        <w:rPr>
          <w:rFonts w:ascii="Arial" w:hAnsi="Arial" w:cs="Arial"/>
          <w:color w:val="000000"/>
        </w:rPr>
        <w:t xml:space="preserve">r Srednje škole </w:t>
      </w:r>
      <w:proofErr w:type="spellStart"/>
      <w:r>
        <w:rPr>
          <w:rFonts w:ascii="Arial" w:hAnsi="Arial" w:cs="Arial"/>
          <w:color w:val="000000"/>
        </w:rPr>
        <w:t>dr</w:t>
      </w:r>
      <w:proofErr w:type="spellEnd"/>
      <w:r>
        <w:rPr>
          <w:rFonts w:ascii="Arial" w:hAnsi="Arial" w:cs="Arial"/>
          <w:color w:val="000000"/>
        </w:rPr>
        <w:t xml:space="preserve">. Antuna Barca Crikvenica na sjednici održanoj dana 20. siječnja 2016. godine </w:t>
      </w:r>
      <w:proofErr w:type="spellStart"/>
      <w:r w:rsidRPr="00037742">
        <w:rPr>
          <w:rFonts w:ascii="Arial" w:hAnsi="Arial" w:cs="Arial"/>
          <w:color w:val="000000"/>
        </w:rPr>
        <w:t>godine</w:t>
      </w:r>
      <w:proofErr w:type="spellEnd"/>
      <w:r w:rsidRPr="00037742">
        <w:rPr>
          <w:rFonts w:ascii="Arial" w:hAnsi="Arial" w:cs="Arial"/>
          <w:color w:val="000000"/>
        </w:rPr>
        <w:t xml:space="preserve"> donio je </w:t>
      </w:r>
    </w:p>
    <w:p w:rsidR="000B40BA" w:rsidRDefault="000B40BA" w:rsidP="000B40BA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0B40BA" w:rsidRPr="00037742" w:rsidRDefault="000B40BA" w:rsidP="000B40BA">
      <w:pPr>
        <w:spacing w:line="270" w:lineRule="atLeast"/>
        <w:jc w:val="both"/>
        <w:outlineLvl w:val="1"/>
        <w:rPr>
          <w:rFonts w:ascii="Arial" w:hAnsi="Arial" w:cs="Arial"/>
          <w:b/>
          <w:bCs/>
          <w:color w:val="999999"/>
          <w:sz w:val="21"/>
          <w:szCs w:val="21"/>
          <w:lang w:val="en-US" w:eastAsia="en-US"/>
        </w:rPr>
      </w:pPr>
    </w:p>
    <w:p w:rsidR="000B40BA" w:rsidRDefault="000B40BA" w:rsidP="000B40BA">
      <w:pPr>
        <w:pStyle w:val="t-11-9-sred"/>
        <w:spacing w:before="0" w:beforeAutospacing="0" w:after="0" w:afterAutospacing="0"/>
        <w:rPr>
          <w:rFonts w:ascii="Arial" w:hAnsi="Arial" w:cs="Arial"/>
          <w:b/>
          <w:color w:val="000000"/>
          <w:sz w:val="24"/>
          <w:szCs w:val="24"/>
        </w:rPr>
      </w:pPr>
      <w:r w:rsidRPr="0023250B">
        <w:rPr>
          <w:rFonts w:ascii="Arial" w:hAnsi="Arial" w:cs="Arial"/>
          <w:b/>
          <w:color w:val="000000"/>
          <w:sz w:val="24"/>
          <w:szCs w:val="24"/>
        </w:rPr>
        <w:t>POSLOVNIK O RADU ŠKOLSKOG SPORTSKOG DRUŠTVA</w:t>
      </w:r>
    </w:p>
    <w:p w:rsidR="000B40BA" w:rsidRDefault="000B40BA" w:rsidP="000B40BA">
      <w:pPr>
        <w:pStyle w:val="t-11-9-sred"/>
        <w:spacing w:before="0" w:beforeAutospacing="0" w:after="0" w:afterAutospacing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„KAMENJAK“</w:t>
      </w:r>
    </w:p>
    <w:p w:rsidR="000B40BA" w:rsidRPr="0023250B" w:rsidRDefault="000B40BA" w:rsidP="000B40BA">
      <w:pPr>
        <w:pStyle w:val="t-11-9-sred"/>
        <w:spacing w:before="0" w:beforeAutospacing="0" w:after="0" w:afterAutospacing="0"/>
        <w:rPr>
          <w:rFonts w:ascii="Arial" w:hAnsi="Arial" w:cs="Arial"/>
          <w:b/>
          <w:color w:val="000000"/>
          <w:sz w:val="24"/>
          <w:szCs w:val="24"/>
        </w:rPr>
      </w:pPr>
    </w:p>
    <w:p w:rsidR="000B40BA" w:rsidRPr="000B40BA" w:rsidRDefault="000B40BA" w:rsidP="000B40BA">
      <w:pPr>
        <w:pStyle w:val="t-11-9-sred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„k„“k“</w:t>
      </w:r>
      <w:proofErr w:type="spellStart"/>
      <w:r>
        <w:rPr>
          <w:rFonts w:ascii="Arial" w:hAnsi="Arial" w:cs="Arial"/>
          <w:b/>
          <w:color w:val="FFFFFF" w:themeColor="background1"/>
          <w:sz w:val="24"/>
          <w:szCs w:val="24"/>
        </w:rPr>
        <w:t>kAKAMAENJAK</w:t>
      </w:r>
      <w:proofErr w:type="spellEnd"/>
    </w:p>
    <w:p w:rsidR="000B40BA" w:rsidRPr="00E13351" w:rsidRDefault="000B40BA" w:rsidP="000B40BA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  <w:r w:rsidRPr="00E13351">
        <w:rPr>
          <w:rFonts w:ascii="Arial" w:hAnsi="Arial" w:cs="Arial"/>
          <w:b/>
          <w:color w:val="000000"/>
          <w:sz w:val="24"/>
          <w:szCs w:val="24"/>
        </w:rPr>
        <w:t>I. OPĆE ODREDBE</w:t>
      </w:r>
    </w:p>
    <w:p w:rsidR="000B40BA" w:rsidRPr="00183761" w:rsidRDefault="000B40BA" w:rsidP="000B40BA">
      <w:pPr>
        <w:pStyle w:val="clanak-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83761">
        <w:rPr>
          <w:rFonts w:ascii="Arial" w:hAnsi="Arial" w:cs="Arial"/>
          <w:b/>
          <w:color w:val="000000"/>
        </w:rPr>
        <w:t>Članak 1.</w:t>
      </w:r>
    </w:p>
    <w:p w:rsidR="000B40BA" w:rsidRPr="0023250B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>Poslovnikom o radu školskog sportskog društv</w:t>
      </w:r>
      <w:r>
        <w:rPr>
          <w:rFonts w:ascii="Arial" w:hAnsi="Arial" w:cs="Arial"/>
          <w:color w:val="000000"/>
        </w:rPr>
        <w:t xml:space="preserve">a Srednje škole </w:t>
      </w:r>
      <w:proofErr w:type="spellStart"/>
      <w:r>
        <w:rPr>
          <w:rFonts w:ascii="Arial" w:hAnsi="Arial" w:cs="Arial"/>
          <w:color w:val="000000"/>
        </w:rPr>
        <w:t>dr</w:t>
      </w:r>
      <w:proofErr w:type="spellEnd"/>
      <w:r>
        <w:rPr>
          <w:rFonts w:ascii="Arial" w:hAnsi="Arial" w:cs="Arial"/>
          <w:color w:val="000000"/>
        </w:rPr>
        <w:t>. Antuna Barca Crikvenica</w:t>
      </w:r>
      <w:r w:rsidRPr="0023250B">
        <w:rPr>
          <w:rFonts w:ascii="Arial" w:hAnsi="Arial" w:cs="Arial"/>
          <w:color w:val="000000"/>
        </w:rPr>
        <w:t xml:space="preserve"> (u daljnjem tekstu: ŠSD) uređuju se  osnivanje,  zadaće, djelokrug i način rada ŠSD.</w:t>
      </w:r>
    </w:p>
    <w:p w:rsidR="000B40BA" w:rsidRPr="00E13351" w:rsidRDefault="000B40BA" w:rsidP="000B40BA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  <w:r w:rsidRPr="00E13351">
        <w:rPr>
          <w:rFonts w:ascii="Arial" w:hAnsi="Arial" w:cs="Arial"/>
          <w:b/>
          <w:color w:val="000000"/>
          <w:sz w:val="24"/>
          <w:szCs w:val="24"/>
        </w:rPr>
        <w:t>II. OSNIVANJE I ZADAĆE ŠSD-a</w:t>
      </w:r>
    </w:p>
    <w:p w:rsidR="000B40BA" w:rsidRDefault="000B40BA" w:rsidP="000B40BA">
      <w:pPr>
        <w:pStyle w:val="clanak-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83761">
        <w:rPr>
          <w:rFonts w:ascii="Arial" w:hAnsi="Arial" w:cs="Arial"/>
          <w:b/>
          <w:color w:val="000000"/>
        </w:rPr>
        <w:t>Članak 2.</w:t>
      </w:r>
    </w:p>
    <w:p w:rsidR="000B40BA" w:rsidRPr="00183761" w:rsidRDefault="000B40BA" w:rsidP="000B40BA">
      <w:pPr>
        <w:pStyle w:val="clanak-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 xml:space="preserve">ŠSD osniva Školski odbor u Školi (u daljnjem tekstu: školski odbor) radi provođenja izvannastavnih školskih sportskih aktivnosti učenika. </w:t>
      </w:r>
    </w:p>
    <w:p w:rsidR="000B40BA" w:rsidRPr="0023250B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 xml:space="preserve">Naziv ŠSD  je </w:t>
      </w:r>
      <w:r>
        <w:rPr>
          <w:rFonts w:ascii="Arial" w:hAnsi="Arial" w:cs="Arial"/>
          <w:color w:val="000000"/>
        </w:rPr>
        <w:t>„Kamenjak“.</w:t>
      </w: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Sjedište ŠSD „KAMENJAK“ je u Srednjoj školi </w:t>
      </w:r>
      <w:proofErr w:type="spellStart"/>
      <w:r>
        <w:rPr>
          <w:rFonts w:ascii="Arial" w:hAnsi="Arial" w:cs="Arial"/>
          <w:color w:val="000000"/>
        </w:rPr>
        <w:t>dr</w:t>
      </w:r>
      <w:proofErr w:type="spellEnd"/>
      <w:r>
        <w:rPr>
          <w:rFonts w:ascii="Arial" w:hAnsi="Arial" w:cs="Arial"/>
          <w:color w:val="000000"/>
        </w:rPr>
        <w:t>. Antuna Barca Crikvenica, Zidarska 4, Crikvenica.</w:t>
      </w: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 xml:space="preserve">U jednoj ustanovi može se osnovati samo jedno ŠSD. </w:t>
      </w:r>
    </w:p>
    <w:p w:rsidR="000B40BA" w:rsidRPr="0023250B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>Sve administrativne poslove ŠSD-a obavlja škola pri kojoj djeluje ŠSD.</w:t>
      </w:r>
    </w:p>
    <w:p w:rsidR="000B40BA" w:rsidRPr="0023250B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>ŠSD nema pravnu osobnost.</w:t>
      </w:r>
    </w:p>
    <w:p w:rsidR="000B40BA" w:rsidRPr="0023250B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>ŠSD se udružuju u općinske, gradske i županijske školske sportske saveze koji imaju pravnu osobnost.</w:t>
      </w: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40BA" w:rsidRDefault="000B40BA" w:rsidP="000B40BA">
      <w:pPr>
        <w:pStyle w:val="t-9-8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183761">
        <w:rPr>
          <w:rFonts w:ascii="Arial" w:hAnsi="Arial" w:cs="Arial"/>
          <w:b/>
          <w:color w:val="000000"/>
        </w:rPr>
        <w:t>Članak 3.</w:t>
      </w:r>
    </w:p>
    <w:p w:rsidR="000B40BA" w:rsidRPr="00183761" w:rsidRDefault="000B40BA" w:rsidP="000B40BA">
      <w:pPr>
        <w:pStyle w:val="t-9-8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0B40BA" w:rsidRPr="000B40BA" w:rsidRDefault="000B40BA" w:rsidP="000B40BA">
      <w:pPr>
        <w:pStyle w:val="t-9-8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B40BA">
        <w:rPr>
          <w:rFonts w:ascii="Arial" w:hAnsi="Arial" w:cs="Arial"/>
          <w:color w:val="000000" w:themeColor="text1"/>
        </w:rPr>
        <w:t xml:space="preserve">ŠSD organizira sportske aktivnosti po sekcijama. Sekcije ŠSD su: </w:t>
      </w:r>
    </w:p>
    <w:p w:rsidR="000B40BA" w:rsidRPr="000B40BA" w:rsidRDefault="000B40BA" w:rsidP="000B40BA">
      <w:pPr>
        <w:pStyle w:val="t-9-8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B40BA">
        <w:rPr>
          <w:rFonts w:ascii="Arial" w:hAnsi="Arial" w:cs="Arial"/>
          <w:color w:val="000000" w:themeColor="text1"/>
        </w:rPr>
        <w:t xml:space="preserve">1.nogomet, </w:t>
      </w:r>
    </w:p>
    <w:p w:rsidR="000B40BA" w:rsidRDefault="000B40BA" w:rsidP="000B40BA">
      <w:pPr>
        <w:pStyle w:val="t-9-8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B40BA">
        <w:rPr>
          <w:rFonts w:ascii="Arial" w:hAnsi="Arial" w:cs="Arial"/>
          <w:color w:val="000000" w:themeColor="text1"/>
        </w:rPr>
        <w:t xml:space="preserve">2.košarka, </w:t>
      </w:r>
    </w:p>
    <w:p w:rsidR="000B40BA" w:rsidRDefault="000B40BA" w:rsidP="000B40BA">
      <w:pPr>
        <w:pStyle w:val="t-9-8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3.rukomet</w:t>
      </w:r>
    </w:p>
    <w:p w:rsidR="000B40BA" w:rsidRDefault="000B40BA" w:rsidP="000B40BA">
      <w:pPr>
        <w:pStyle w:val="t-9-8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4.odbojka</w:t>
      </w:r>
    </w:p>
    <w:p w:rsidR="000B40BA" w:rsidRDefault="000B40BA" w:rsidP="000B40BA">
      <w:pPr>
        <w:pStyle w:val="t-9-8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5.stolni tenis</w:t>
      </w:r>
    </w:p>
    <w:p w:rsidR="000B40BA" w:rsidRPr="000B40BA" w:rsidRDefault="000B40BA" w:rsidP="000B40BA">
      <w:pPr>
        <w:pStyle w:val="t-9-8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0B40BA" w:rsidRPr="0023250B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Rad ŠSD je javan.</w:t>
      </w:r>
    </w:p>
    <w:p w:rsidR="000B40BA" w:rsidRDefault="000B40BA" w:rsidP="000B40BA">
      <w:pPr>
        <w:pStyle w:val="clanak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B40BA" w:rsidRDefault="000B40BA" w:rsidP="000B40BA">
      <w:pPr>
        <w:pStyle w:val="clanak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B40BA" w:rsidRDefault="000B40BA" w:rsidP="000B40BA">
      <w:pPr>
        <w:pStyle w:val="clanak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83761">
        <w:rPr>
          <w:rFonts w:ascii="Arial" w:hAnsi="Arial" w:cs="Arial"/>
          <w:b/>
          <w:color w:val="000000"/>
        </w:rPr>
        <w:t>Članak 4.</w:t>
      </w:r>
    </w:p>
    <w:p w:rsidR="000B40BA" w:rsidRPr="00183761" w:rsidRDefault="000B40BA" w:rsidP="000B40BA">
      <w:pPr>
        <w:pStyle w:val="clanak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B40BA" w:rsidRPr="0023250B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>Zadaće ŠSD-a su:</w:t>
      </w:r>
    </w:p>
    <w:p w:rsidR="000B40BA" w:rsidRPr="0023250B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>1. sustavno planirati, organizirati i provoditi sportske aktivnosti za učenike kao dio izvannastavnih sadržaja škole,</w:t>
      </w:r>
    </w:p>
    <w:p w:rsidR="000B40BA" w:rsidRPr="0023250B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>2. poticati uključivanje što većeg broja učenika u školske sportske aktivnosti, a posebice učenika s invaliditetom,</w:t>
      </w:r>
    </w:p>
    <w:p w:rsidR="000B40BA" w:rsidRPr="0023250B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>3. poticati i promicati stručni rad u školskome sportu, kao i stručni sportski rad s djecom i mladima u lokalnoj zajednici,</w:t>
      </w: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 xml:space="preserve">4. poticati etička i moralna načela, poštivanje ljudskog dostojanstva, </w:t>
      </w:r>
      <w:proofErr w:type="spellStart"/>
      <w:r w:rsidRPr="0023250B">
        <w:rPr>
          <w:rFonts w:ascii="Arial" w:hAnsi="Arial" w:cs="Arial"/>
          <w:color w:val="000000"/>
        </w:rPr>
        <w:t>fair</w:t>
      </w:r>
      <w:proofErr w:type="spellEnd"/>
      <w:r w:rsidRPr="0023250B">
        <w:rPr>
          <w:rFonts w:ascii="Arial" w:hAnsi="Arial" w:cs="Arial"/>
          <w:color w:val="000000"/>
        </w:rPr>
        <w:t xml:space="preserve"> </w:t>
      </w:r>
      <w:proofErr w:type="spellStart"/>
      <w:r w:rsidRPr="0023250B">
        <w:rPr>
          <w:rFonts w:ascii="Arial" w:hAnsi="Arial" w:cs="Arial"/>
          <w:color w:val="000000"/>
        </w:rPr>
        <w:t>playa</w:t>
      </w:r>
      <w:proofErr w:type="spellEnd"/>
      <w:r w:rsidRPr="0023250B">
        <w:rPr>
          <w:rFonts w:ascii="Arial" w:hAnsi="Arial" w:cs="Arial"/>
          <w:color w:val="000000"/>
        </w:rPr>
        <w:t>, tolerancije, nenasilja i kulture sporta.</w:t>
      </w: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40BA" w:rsidRPr="0023250B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40BA" w:rsidRPr="00E13351" w:rsidRDefault="000B40BA" w:rsidP="000B40BA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  <w:r w:rsidRPr="00E13351">
        <w:rPr>
          <w:rFonts w:ascii="Arial" w:hAnsi="Arial" w:cs="Arial"/>
          <w:b/>
          <w:color w:val="000000"/>
          <w:sz w:val="24"/>
          <w:szCs w:val="24"/>
        </w:rPr>
        <w:t>III. UPRAVLJANJE RADOM U ŠKOLSKOM SPORTSKOM DRUŠTVU</w:t>
      </w:r>
    </w:p>
    <w:p w:rsidR="000B40BA" w:rsidRDefault="000B40BA" w:rsidP="000B40BA">
      <w:pPr>
        <w:pStyle w:val="clanak-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83761">
        <w:rPr>
          <w:rFonts w:ascii="Arial" w:hAnsi="Arial" w:cs="Arial"/>
          <w:b/>
          <w:color w:val="000000"/>
        </w:rPr>
        <w:t>Članak 5.</w:t>
      </w:r>
    </w:p>
    <w:p w:rsidR="000B40BA" w:rsidRPr="00183761" w:rsidRDefault="000B40BA" w:rsidP="000B40BA">
      <w:pPr>
        <w:pStyle w:val="clanak-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>ŠSD ima voditelja (u daljnjem tekstu: voditelj ŠSD-a) kojega imenuje i razrješava školski odbor na prijedlog ravnatelja.</w:t>
      </w:r>
    </w:p>
    <w:p w:rsidR="000B40BA" w:rsidRPr="0023250B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>Za voditelja ŠSD-a može biti izabran zaposlenik škole koji ispunjava uvjete za učitelja odnosno nastavnika tjelesne i zdravstvene kulture prema posebnim propisima.</w:t>
      </w:r>
    </w:p>
    <w:p w:rsidR="000B40BA" w:rsidRPr="0023250B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>Voditelj ŠSD-a zadužen je za planiranje i organizaciju provođenja izvannastavnih školskih sportskih aktivnosti koje su dio programa rada ŠSD-a.</w:t>
      </w: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40BA" w:rsidRPr="0023250B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40BA" w:rsidRDefault="000B40BA" w:rsidP="000B40BA">
      <w:pPr>
        <w:pStyle w:val="clanak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83761">
        <w:rPr>
          <w:rFonts w:ascii="Arial" w:hAnsi="Arial" w:cs="Arial"/>
          <w:b/>
          <w:color w:val="000000"/>
        </w:rPr>
        <w:t>Članak 6.</w:t>
      </w:r>
    </w:p>
    <w:p w:rsidR="000B40BA" w:rsidRPr="00183761" w:rsidRDefault="000B40BA" w:rsidP="000B40BA">
      <w:pPr>
        <w:pStyle w:val="clanak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>ŠSD najmanje jedanput godišnje održava sjednicu ŠSD-a te jedanput godišnje podnosi izvješće o radu školskom odboru.</w:t>
      </w: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40BA" w:rsidRPr="00E13351" w:rsidRDefault="000B40BA" w:rsidP="000B40BA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  <w:r w:rsidRPr="00E13351">
        <w:rPr>
          <w:rFonts w:ascii="Arial" w:hAnsi="Arial" w:cs="Arial"/>
          <w:b/>
          <w:color w:val="000000"/>
          <w:sz w:val="24"/>
          <w:szCs w:val="24"/>
        </w:rPr>
        <w:t>IV. ČLANOVI ŠSD-a</w:t>
      </w:r>
    </w:p>
    <w:p w:rsidR="000B40BA" w:rsidRPr="00183761" w:rsidRDefault="000B40BA" w:rsidP="000B40BA">
      <w:pPr>
        <w:pStyle w:val="clanak-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83761">
        <w:rPr>
          <w:rFonts w:ascii="Arial" w:hAnsi="Arial" w:cs="Arial"/>
          <w:b/>
          <w:color w:val="000000"/>
        </w:rPr>
        <w:t>Članak 7.</w:t>
      </w:r>
    </w:p>
    <w:p w:rsidR="000B40BA" w:rsidRPr="0023250B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>Članovi ŠSD-a su:</w:t>
      </w:r>
    </w:p>
    <w:p w:rsidR="000B40BA" w:rsidRPr="0023250B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>• voditelj ŠSD-a, učitelji, nastavnici i stručni suradnici koji sudjeluju u radu ŠSD-a,</w:t>
      </w: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>• učenici škole koji su učlanjeni u ŠSD.</w:t>
      </w:r>
    </w:p>
    <w:p w:rsidR="000B40BA" w:rsidRDefault="000B40BA" w:rsidP="000B40BA">
      <w:pPr>
        <w:pStyle w:val="clanak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B40BA" w:rsidRDefault="000B40BA" w:rsidP="000B40BA">
      <w:pPr>
        <w:pStyle w:val="clanak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B40BA" w:rsidRDefault="000B40BA" w:rsidP="000B40BA">
      <w:pPr>
        <w:pStyle w:val="clanak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B40BA" w:rsidRDefault="000B40BA" w:rsidP="000B40BA">
      <w:pPr>
        <w:pStyle w:val="clanak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B40BA" w:rsidRDefault="000B40BA" w:rsidP="000B40BA">
      <w:pPr>
        <w:pStyle w:val="clanak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B40BA" w:rsidRDefault="000B40BA" w:rsidP="000B40BA">
      <w:pPr>
        <w:pStyle w:val="clanak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83761">
        <w:rPr>
          <w:rFonts w:ascii="Arial" w:hAnsi="Arial" w:cs="Arial"/>
          <w:b/>
          <w:color w:val="000000"/>
        </w:rPr>
        <w:lastRenderedPageBreak/>
        <w:t>Članak 8.</w:t>
      </w:r>
    </w:p>
    <w:p w:rsidR="000B40BA" w:rsidRPr="00183761" w:rsidRDefault="000B40BA" w:rsidP="000B40BA">
      <w:pPr>
        <w:pStyle w:val="clanak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>Učenicima članovima ŠSD-a izdaje se iskaznica Hrvatskoga školskoga sportskog saveza (u daljnjem tekstu: HŠSS), kojom se potvrđuje članstvo u ŠSD-u i identitet učenika.</w:t>
      </w:r>
    </w:p>
    <w:p w:rsidR="000B40BA" w:rsidRPr="0023250B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>ŠSD vodi evidenciju članova ŠSD-a (u daljnjem tekstu: evidencija) u koju se upisuju podaci o imenu, prezimenu i OIB-u učenika članova ŠSD-a, datumi njihova učlanjenja odnosno prestanka članstva u ŠSD-u te datumi izdavanja i rokovi valjanosti potvrda (uvjerenja) o zdravstvenoj sposobnosti učenika iz članka 14. stavak 2. ovog Pravilnika.</w:t>
      </w:r>
    </w:p>
    <w:p w:rsidR="000B40BA" w:rsidRPr="0023250B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40BA" w:rsidRDefault="000B40BA" w:rsidP="000B40BA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  <w:r w:rsidRPr="00E13351">
        <w:rPr>
          <w:rFonts w:ascii="Arial" w:hAnsi="Arial" w:cs="Arial"/>
          <w:b/>
          <w:color w:val="000000"/>
          <w:sz w:val="24"/>
          <w:szCs w:val="24"/>
        </w:rPr>
        <w:t>V. NAČIN RADA ŠSD-a</w:t>
      </w:r>
    </w:p>
    <w:p w:rsidR="000B40BA" w:rsidRPr="00E13351" w:rsidRDefault="000B40BA" w:rsidP="000B40BA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</w:p>
    <w:p w:rsidR="000B40BA" w:rsidRPr="00183761" w:rsidRDefault="000B40BA" w:rsidP="000B40BA">
      <w:pPr>
        <w:pStyle w:val="clanak-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83761">
        <w:rPr>
          <w:rFonts w:ascii="Arial" w:hAnsi="Arial" w:cs="Arial"/>
          <w:b/>
          <w:color w:val="000000"/>
        </w:rPr>
        <w:t>Članak 9.</w:t>
      </w:r>
    </w:p>
    <w:p w:rsidR="000B40BA" w:rsidRPr="0023250B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 xml:space="preserve">ŠSD za rad i aktivnosti koristi prostore škole namijenjene za sportske aktivnosti te ima prioritet u njihovu korištenju u odnosu na vanjske korisnike prostora škole kojima se prostor može iznajmiti tek kada se zadovolje potrebe sportskih aktivnosti ŠSD-a. </w:t>
      </w:r>
      <w:r w:rsidRPr="000B40BA">
        <w:rPr>
          <w:rFonts w:ascii="Arial" w:hAnsi="Arial" w:cs="Arial"/>
          <w:color w:val="000000"/>
        </w:rPr>
        <w:t>Koristi se školska sportska dvorana.</w:t>
      </w:r>
    </w:p>
    <w:p w:rsidR="000B40BA" w:rsidRPr="00183761" w:rsidRDefault="000B40BA" w:rsidP="000B40BA">
      <w:pPr>
        <w:pStyle w:val="clanak"/>
        <w:spacing w:after="0" w:afterAutospacing="0"/>
        <w:rPr>
          <w:rFonts w:ascii="Arial" w:hAnsi="Arial" w:cs="Arial"/>
          <w:b/>
          <w:color w:val="000000"/>
        </w:rPr>
      </w:pPr>
      <w:r w:rsidRPr="00183761">
        <w:rPr>
          <w:rFonts w:ascii="Arial" w:hAnsi="Arial" w:cs="Arial"/>
          <w:b/>
          <w:color w:val="000000"/>
        </w:rPr>
        <w:t>Članak 10.</w:t>
      </w:r>
    </w:p>
    <w:p w:rsidR="000B40BA" w:rsidRPr="0023250B" w:rsidRDefault="000B40BA" w:rsidP="000B40BA">
      <w:pPr>
        <w:pStyle w:val="t-9-8"/>
        <w:spacing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>Aktivnosti ŠSD-a provode se kao izvannastavne aktivnosti učenika u školi te se u skladu s time planiraju u školskome kurikulumu sukladno propisima kojima se uređuje područje odgoja i obrazovanja.</w:t>
      </w:r>
    </w:p>
    <w:p w:rsidR="000B40BA" w:rsidRPr="0023250B" w:rsidRDefault="000B40BA" w:rsidP="000B40BA">
      <w:pPr>
        <w:pStyle w:val="t-9-8"/>
        <w:spacing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>Početkom svake školske godine voditelj ŠSD-a, na temelju interesa učenika te uvjeta koje ima, predlaže školskome odboru koje će aktivnosti ŠSD provoditi.</w:t>
      </w:r>
    </w:p>
    <w:p w:rsidR="000B40BA" w:rsidRDefault="000B40BA" w:rsidP="000B40BA">
      <w:pPr>
        <w:pStyle w:val="t-11-9-sred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:rsidR="000B40BA" w:rsidRPr="00E13351" w:rsidRDefault="000B40BA" w:rsidP="000B40BA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  <w:r w:rsidRPr="00E13351">
        <w:rPr>
          <w:rFonts w:ascii="Arial" w:hAnsi="Arial" w:cs="Arial"/>
          <w:b/>
          <w:color w:val="000000"/>
          <w:sz w:val="24"/>
          <w:szCs w:val="24"/>
        </w:rPr>
        <w:t>VI. EVIDENCIJA O RADU ŠSD-a</w:t>
      </w:r>
    </w:p>
    <w:p w:rsidR="000B40BA" w:rsidRPr="00183761" w:rsidRDefault="000B40BA" w:rsidP="000B40BA">
      <w:pPr>
        <w:pStyle w:val="clanak-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83761">
        <w:rPr>
          <w:rFonts w:ascii="Arial" w:hAnsi="Arial" w:cs="Arial"/>
          <w:b/>
          <w:color w:val="000000"/>
        </w:rPr>
        <w:t>Članak 11.</w:t>
      </w:r>
    </w:p>
    <w:p w:rsidR="000B40BA" w:rsidRPr="0023250B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>ŠSD vodi evidenciju o radu.</w:t>
      </w:r>
    </w:p>
    <w:p w:rsidR="000B40BA" w:rsidRPr="0023250B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>Evidencija iz stavka 1. ovoga članka treba sadržavati podatke o:</w:t>
      </w:r>
    </w:p>
    <w:p w:rsidR="000B40BA" w:rsidRPr="0023250B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 xml:space="preserve">1. popisu aktivnosti, </w:t>
      </w:r>
    </w:p>
    <w:p w:rsidR="000B40BA" w:rsidRPr="0023250B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>2. broju učenika uključenih u pojedine aktivnosti,</w:t>
      </w:r>
    </w:p>
    <w:p w:rsidR="000B40BA" w:rsidRPr="0023250B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>3. broju školskih sportskih natjecanja na kojima je sudjelovao ŠSD,</w:t>
      </w: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>4. broju sati rada ŠSD-a.</w:t>
      </w: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40BA" w:rsidRPr="0023250B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40BA" w:rsidRPr="00E13351" w:rsidRDefault="000B40BA" w:rsidP="000B40BA">
      <w:pPr>
        <w:pStyle w:val="t-11-9-sred"/>
        <w:ind w:left="2832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3351">
        <w:rPr>
          <w:rFonts w:ascii="Arial" w:hAnsi="Arial" w:cs="Arial"/>
          <w:b/>
          <w:color w:val="000000"/>
          <w:sz w:val="24"/>
          <w:szCs w:val="24"/>
        </w:rPr>
        <w:lastRenderedPageBreak/>
        <w:t>V</w:t>
      </w:r>
      <w:r>
        <w:rPr>
          <w:rFonts w:ascii="Arial" w:hAnsi="Arial" w:cs="Arial"/>
          <w:b/>
          <w:color w:val="000000"/>
          <w:sz w:val="24"/>
          <w:szCs w:val="24"/>
        </w:rPr>
        <w:t>II. NATJECANJA</w:t>
      </w:r>
    </w:p>
    <w:p w:rsidR="000B40BA" w:rsidRPr="000B40BA" w:rsidRDefault="000B40BA" w:rsidP="000B40BA">
      <w:pPr>
        <w:pStyle w:val="clanak-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0B40BA">
        <w:rPr>
          <w:rFonts w:ascii="Arial" w:hAnsi="Arial" w:cs="Arial"/>
          <w:b/>
          <w:color w:val="000000"/>
        </w:rPr>
        <w:t>Članak 12.</w:t>
      </w:r>
    </w:p>
    <w:p w:rsidR="000B40BA" w:rsidRPr="000B40BA" w:rsidRDefault="000B40BA" w:rsidP="000B40BA">
      <w:pPr>
        <w:pStyle w:val="clanak-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B40BA" w:rsidRP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ŠSD „KAMENJAK</w:t>
      </w:r>
      <w:r w:rsidRPr="000B40BA">
        <w:rPr>
          <w:rFonts w:ascii="Arial" w:hAnsi="Arial" w:cs="Arial"/>
          <w:color w:val="000000"/>
        </w:rPr>
        <w:t xml:space="preserve">“ upisan je u Registar školskih sportskih društava (u daljnjem tekstu: Registar) Hrvatskoga školskoga sportskog saveza (u daljnjem tekstu: HŠSS) i time ima pravo sudjelovanja na natjecanjima u sklopu sustava natjecanja ŠSD-a. </w:t>
      </w:r>
    </w:p>
    <w:p w:rsidR="000B40BA" w:rsidRDefault="000B40BA" w:rsidP="000B40BA">
      <w:pPr>
        <w:pStyle w:val="clanak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B40BA" w:rsidRDefault="000B40BA" w:rsidP="000B40BA">
      <w:pPr>
        <w:pStyle w:val="clanak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B40BA" w:rsidRDefault="000B40BA" w:rsidP="000B40BA">
      <w:pPr>
        <w:pStyle w:val="clanak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83761">
        <w:rPr>
          <w:rFonts w:ascii="Arial" w:hAnsi="Arial" w:cs="Arial"/>
          <w:b/>
          <w:color w:val="000000"/>
        </w:rPr>
        <w:t>Članak 13.</w:t>
      </w:r>
    </w:p>
    <w:p w:rsidR="000B40BA" w:rsidRPr="00183761" w:rsidRDefault="000B40BA" w:rsidP="000B40BA">
      <w:pPr>
        <w:pStyle w:val="clanak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>Organizatori školskih sportskih natjecanja u sustavu natjecanja ŠSD-a (u nastavku: natjecanja ŠSD-a) mogu biti školske ustanove, lokalni i regionalni školski sportski savezi ili organizacije koje djeluju u području sporta (sportski savezi i udruge).</w:t>
      </w:r>
    </w:p>
    <w:p w:rsidR="000B40BA" w:rsidRPr="0023250B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40BA">
        <w:rPr>
          <w:rFonts w:ascii="Arial" w:hAnsi="Arial" w:cs="Arial"/>
          <w:color w:val="000000"/>
        </w:rPr>
        <w:t>Za svako sportsko natjecan</w:t>
      </w:r>
      <w:r>
        <w:rPr>
          <w:rFonts w:ascii="Arial" w:hAnsi="Arial" w:cs="Arial"/>
          <w:color w:val="000000"/>
        </w:rPr>
        <w:t>je učenika ŠSD-a „KAMENJAK</w:t>
      </w:r>
      <w:r w:rsidRPr="000B40BA">
        <w:rPr>
          <w:rFonts w:ascii="Arial" w:hAnsi="Arial" w:cs="Arial"/>
          <w:color w:val="000000"/>
        </w:rPr>
        <w:t>“ u sustavu natjecanja ŠSD-a organizator mora dobiti suglasnost HŠSS-a.</w:t>
      </w:r>
    </w:p>
    <w:p w:rsidR="000B40BA" w:rsidRPr="0023250B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 xml:space="preserve"> HŠSS vodi evidenciju svih natjecanja.</w:t>
      </w:r>
    </w:p>
    <w:p w:rsidR="000B40BA" w:rsidRPr="0023250B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>Opća pravila organizacije i provedbe sustava natjecanja ŠSD-a donosi HŠSS.</w:t>
      </w: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40BA" w:rsidRPr="0023250B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40BA" w:rsidRPr="00E13351" w:rsidRDefault="000B40BA" w:rsidP="000B40BA">
      <w:pPr>
        <w:pStyle w:val="t-11-9-sred"/>
        <w:ind w:left="2832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  <w:r w:rsidRPr="00E13351">
        <w:rPr>
          <w:rFonts w:ascii="Arial" w:hAnsi="Arial" w:cs="Arial"/>
          <w:b/>
          <w:color w:val="000000"/>
          <w:sz w:val="24"/>
          <w:szCs w:val="24"/>
        </w:rPr>
        <w:t>VIII. FINANCIRANJE</w:t>
      </w:r>
    </w:p>
    <w:p w:rsidR="000B40BA" w:rsidRDefault="000B40BA" w:rsidP="000B40BA">
      <w:pPr>
        <w:pStyle w:val="clanak-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83761">
        <w:rPr>
          <w:rFonts w:ascii="Arial" w:hAnsi="Arial" w:cs="Arial"/>
          <w:b/>
          <w:color w:val="000000"/>
        </w:rPr>
        <w:t>Članak 14.</w:t>
      </w:r>
    </w:p>
    <w:p w:rsidR="000B40BA" w:rsidRPr="00183761" w:rsidRDefault="000B40BA" w:rsidP="000B40BA">
      <w:pPr>
        <w:pStyle w:val="clanak-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>Sredstva za rad i aktivnosti ŠSD-a osiguravaju se iz državnoga proračuna i iz proračuna jedinica lokalne i područne (regionalne) samouprave.</w:t>
      </w:r>
    </w:p>
    <w:p w:rsidR="000B40BA" w:rsidRPr="0023250B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>Za obavljanje stručnih poslova programiranja i provođenja izvannastavnih školskih sportskih aktivnosti ŠSD može na teret vlastitih sredstava školske ustanove angažirati vanjske suradnike.</w:t>
      </w:r>
    </w:p>
    <w:p w:rsidR="000B40BA" w:rsidRPr="0023250B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40BA" w:rsidRPr="00E13351" w:rsidRDefault="000B40BA" w:rsidP="000B40BA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  <w:r w:rsidRPr="00E13351">
        <w:rPr>
          <w:rFonts w:ascii="Arial" w:hAnsi="Arial" w:cs="Arial"/>
          <w:b/>
          <w:color w:val="000000"/>
          <w:sz w:val="24"/>
          <w:szCs w:val="24"/>
        </w:rPr>
        <w:t>IX. ZDRAVSTVENA ZAŠTITA</w:t>
      </w:r>
    </w:p>
    <w:p w:rsidR="000B40BA" w:rsidRDefault="000B40BA" w:rsidP="000B40BA">
      <w:pPr>
        <w:pStyle w:val="clanak-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83761">
        <w:rPr>
          <w:rFonts w:ascii="Arial" w:hAnsi="Arial" w:cs="Arial"/>
          <w:b/>
          <w:color w:val="000000"/>
        </w:rPr>
        <w:t>Članak 15.</w:t>
      </w:r>
    </w:p>
    <w:p w:rsidR="000B40BA" w:rsidRPr="00183761" w:rsidRDefault="000B40BA" w:rsidP="000B40BA">
      <w:pPr>
        <w:pStyle w:val="clanak-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>U školskim sportskim natjecanjima može sudjelovati učenik za kojeg je utvrđena opća zdravstvena sposobnost.</w:t>
      </w:r>
    </w:p>
    <w:p w:rsidR="000B40BA" w:rsidRPr="0023250B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40BA" w:rsidRPr="0023250B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>Opću i posebnu zdravstvenu sposobnost učenika za sudjelovanje na natjecanjima ŠSD-a utvrđuje nadležan liječnik, specijalist školske medicine odnosno izabrani liječnik specijalist pedijatar ili izabrani liječnik specijalist opće i/ili obiteljske medicine.</w:t>
      </w: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>Ako ŠSD ili škola ne poštuju odredbe iz stavka 1. i 2. ovog članka, HŠSS može ŠSD-u zabraniti nastupe na natjecanjima ŠSD-a.</w:t>
      </w:r>
    </w:p>
    <w:p w:rsidR="000B40BA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40BA" w:rsidRPr="0023250B" w:rsidRDefault="000B40BA" w:rsidP="000B40B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40BA" w:rsidRPr="00E13351" w:rsidRDefault="000B40BA" w:rsidP="000B40BA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  <w:r w:rsidRPr="00E13351">
        <w:rPr>
          <w:rFonts w:ascii="Arial" w:hAnsi="Arial" w:cs="Arial"/>
          <w:b/>
          <w:color w:val="000000"/>
          <w:sz w:val="24"/>
          <w:szCs w:val="24"/>
        </w:rPr>
        <w:lastRenderedPageBreak/>
        <w:t>X. PRIJELAZNE I ZAVRŠNE ODREDBE</w:t>
      </w:r>
    </w:p>
    <w:p w:rsidR="000B40BA" w:rsidRDefault="000B40BA" w:rsidP="000B40BA">
      <w:pPr>
        <w:pStyle w:val="clanak-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83761">
        <w:rPr>
          <w:rFonts w:ascii="Arial" w:hAnsi="Arial" w:cs="Arial"/>
          <w:b/>
          <w:color w:val="000000"/>
        </w:rPr>
        <w:t>Članak 16.</w:t>
      </w:r>
    </w:p>
    <w:p w:rsidR="000B40BA" w:rsidRPr="00183761" w:rsidRDefault="000B40BA" w:rsidP="000B40BA">
      <w:pPr>
        <w:pStyle w:val="clanak-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B40BA" w:rsidRDefault="000B40BA" w:rsidP="000B40BA">
      <w:pPr>
        <w:rPr>
          <w:rFonts w:ascii="Arial" w:hAnsi="Arial" w:cs="Arial"/>
        </w:rPr>
      </w:pPr>
      <w:r w:rsidRPr="0023250B">
        <w:rPr>
          <w:rFonts w:ascii="Arial" w:hAnsi="Arial" w:cs="Arial"/>
        </w:rPr>
        <w:t>S odredbama ovog pravilnika razrednici su dužni upoznati učenike /ice</w:t>
      </w:r>
      <w:r>
        <w:rPr>
          <w:rFonts w:ascii="Arial" w:hAnsi="Arial" w:cs="Arial"/>
        </w:rPr>
        <w:t xml:space="preserve"> </w:t>
      </w:r>
      <w:r w:rsidRPr="0023250B">
        <w:rPr>
          <w:rFonts w:ascii="Arial" w:hAnsi="Arial" w:cs="Arial"/>
        </w:rPr>
        <w:t>i roditelje, odnosno skrbnike učenika/</w:t>
      </w:r>
      <w:proofErr w:type="spellStart"/>
      <w:r w:rsidRPr="0023250B">
        <w:rPr>
          <w:rFonts w:ascii="Arial" w:hAnsi="Arial" w:cs="Arial"/>
        </w:rPr>
        <w:t>ica</w:t>
      </w:r>
      <w:proofErr w:type="spellEnd"/>
      <w:r w:rsidRPr="0023250B">
        <w:rPr>
          <w:rFonts w:ascii="Arial" w:hAnsi="Arial" w:cs="Arial"/>
        </w:rPr>
        <w:t>.</w:t>
      </w:r>
    </w:p>
    <w:p w:rsidR="000B40BA" w:rsidRDefault="000B40BA" w:rsidP="000B40BA">
      <w:pPr>
        <w:rPr>
          <w:rFonts w:ascii="Arial" w:hAnsi="Arial" w:cs="Arial"/>
        </w:rPr>
      </w:pPr>
    </w:p>
    <w:p w:rsidR="000B40BA" w:rsidRPr="0023250B" w:rsidRDefault="000B40BA" w:rsidP="000B40BA">
      <w:pPr>
        <w:rPr>
          <w:rFonts w:ascii="Arial" w:hAnsi="Arial" w:cs="Arial"/>
        </w:rPr>
      </w:pPr>
    </w:p>
    <w:p w:rsidR="000B40BA" w:rsidRDefault="000B40BA" w:rsidP="000B40BA">
      <w:pPr>
        <w:pStyle w:val="clanak-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83761">
        <w:rPr>
          <w:rFonts w:ascii="Arial" w:hAnsi="Arial" w:cs="Arial"/>
          <w:b/>
          <w:color w:val="000000"/>
        </w:rPr>
        <w:t>Članak 17.</w:t>
      </w:r>
    </w:p>
    <w:p w:rsidR="000B40BA" w:rsidRPr="00183761" w:rsidRDefault="000B40BA" w:rsidP="000B40BA">
      <w:pPr>
        <w:pStyle w:val="clanak-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B40BA" w:rsidRDefault="000B40BA" w:rsidP="000B40BA">
      <w:pPr>
        <w:pStyle w:val="Tijeloteksta"/>
        <w:rPr>
          <w:rFonts w:ascii="Arial" w:hAnsi="Arial" w:cs="Arial"/>
        </w:rPr>
      </w:pPr>
      <w:r w:rsidRPr="00E13351">
        <w:rPr>
          <w:rFonts w:ascii="Arial" w:hAnsi="Arial" w:cs="Arial"/>
        </w:rPr>
        <w:t>Izmjene i dopune ovog Poslovnika donose se na način i po postupku utvrđenim za njegovo donošenje.</w:t>
      </w:r>
    </w:p>
    <w:p w:rsidR="000B40BA" w:rsidRDefault="000B40BA" w:rsidP="000B40BA">
      <w:pPr>
        <w:pStyle w:val="Tijeloteksta"/>
        <w:rPr>
          <w:rFonts w:ascii="Arial" w:hAnsi="Arial" w:cs="Arial"/>
        </w:rPr>
      </w:pPr>
    </w:p>
    <w:p w:rsidR="000B40BA" w:rsidRPr="00E13351" w:rsidRDefault="000B40BA" w:rsidP="000B40BA">
      <w:pPr>
        <w:pStyle w:val="Tijeloteksta"/>
        <w:rPr>
          <w:rFonts w:ascii="Arial" w:hAnsi="Arial" w:cs="Arial"/>
        </w:rPr>
      </w:pPr>
    </w:p>
    <w:p w:rsidR="000B40BA" w:rsidRDefault="000B40BA" w:rsidP="000B40BA">
      <w:pPr>
        <w:pStyle w:val="clanak-"/>
        <w:spacing w:before="0" w:beforeAutospacing="0" w:after="0" w:afterAutospacing="0"/>
        <w:rPr>
          <w:rFonts w:ascii="Arial" w:hAnsi="Arial" w:cs="Arial"/>
          <w:b/>
        </w:rPr>
      </w:pPr>
      <w:r w:rsidRPr="00183761">
        <w:rPr>
          <w:rFonts w:ascii="Arial" w:hAnsi="Arial" w:cs="Arial"/>
          <w:b/>
        </w:rPr>
        <w:t>Članak 18.</w:t>
      </w:r>
    </w:p>
    <w:p w:rsidR="000B40BA" w:rsidRPr="00183761" w:rsidRDefault="000B40BA" w:rsidP="000B40BA">
      <w:pPr>
        <w:pStyle w:val="clanak-"/>
        <w:spacing w:before="0" w:beforeAutospacing="0" w:after="0" w:afterAutospacing="0"/>
        <w:rPr>
          <w:rFonts w:ascii="Arial" w:hAnsi="Arial" w:cs="Arial"/>
          <w:b/>
        </w:rPr>
      </w:pPr>
    </w:p>
    <w:p w:rsidR="000B40BA" w:rsidRDefault="000B40BA" w:rsidP="000B40BA">
      <w:pPr>
        <w:pStyle w:val="Tijeloteksta"/>
        <w:rPr>
          <w:rFonts w:ascii="Arial" w:hAnsi="Arial" w:cs="Arial"/>
        </w:rPr>
      </w:pPr>
      <w:r w:rsidRPr="00E13351">
        <w:rPr>
          <w:rFonts w:ascii="Arial" w:hAnsi="Arial" w:cs="Arial"/>
        </w:rPr>
        <w:t>Autentično tumačenje ovog poslovnika daje Školski odbor.</w:t>
      </w:r>
    </w:p>
    <w:p w:rsidR="000B40BA" w:rsidRPr="00E13351" w:rsidRDefault="000B40BA" w:rsidP="000B40BA">
      <w:pPr>
        <w:pStyle w:val="Tijeloteksta"/>
        <w:rPr>
          <w:rFonts w:ascii="Arial" w:hAnsi="Arial" w:cs="Arial"/>
        </w:rPr>
      </w:pPr>
    </w:p>
    <w:p w:rsidR="000B40BA" w:rsidRPr="00E13351" w:rsidRDefault="000B40BA" w:rsidP="000B40BA">
      <w:pPr>
        <w:rPr>
          <w:rFonts w:ascii="Arial" w:hAnsi="Arial" w:cs="Arial"/>
        </w:rPr>
      </w:pPr>
    </w:p>
    <w:p w:rsidR="000B40BA" w:rsidRDefault="000B40BA" w:rsidP="000B40BA">
      <w:pPr>
        <w:jc w:val="center"/>
        <w:rPr>
          <w:rFonts w:ascii="Arial" w:hAnsi="Arial" w:cs="Arial"/>
          <w:b/>
        </w:rPr>
      </w:pPr>
      <w:r w:rsidRPr="00183761">
        <w:rPr>
          <w:rFonts w:ascii="Arial" w:hAnsi="Arial" w:cs="Arial"/>
          <w:b/>
        </w:rPr>
        <w:t>Članak 19.</w:t>
      </w:r>
    </w:p>
    <w:p w:rsidR="000B40BA" w:rsidRPr="00183761" w:rsidRDefault="000B40BA" w:rsidP="000B40BA">
      <w:pPr>
        <w:jc w:val="center"/>
        <w:rPr>
          <w:rFonts w:ascii="Arial" w:hAnsi="Arial" w:cs="Arial"/>
          <w:b/>
        </w:rPr>
      </w:pPr>
    </w:p>
    <w:p w:rsidR="000B40BA" w:rsidRDefault="000B40BA" w:rsidP="000B40BA">
      <w:pPr>
        <w:rPr>
          <w:rFonts w:ascii="Arial" w:hAnsi="Arial" w:cs="Arial"/>
        </w:rPr>
      </w:pPr>
      <w:r w:rsidRPr="0023250B">
        <w:rPr>
          <w:rFonts w:ascii="Arial" w:hAnsi="Arial" w:cs="Arial"/>
        </w:rPr>
        <w:t>Jedan primjerak ovog Poslovnika mora biti istaknut na vidljivom mjestu u Školi i objavljen na web stranici Škole.</w:t>
      </w:r>
    </w:p>
    <w:p w:rsidR="000B40BA" w:rsidRPr="0023250B" w:rsidRDefault="000B40BA" w:rsidP="000B40BA">
      <w:pPr>
        <w:rPr>
          <w:rFonts w:ascii="Arial" w:hAnsi="Arial" w:cs="Arial"/>
        </w:rPr>
      </w:pPr>
    </w:p>
    <w:p w:rsidR="000B40BA" w:rsidRPr="0023250B" w:rsidRDefault="000B40BA" w:rsidP="000B40BA">
      <w:pPr>
        <w:rPr>
          <w:rFonts w:ascii="Arial" w:hAnsi="Arial" w:cs="Arial"/>
          <w:b/>
        </w:rPr>
      </w:pPr>
    </w:p>
    <w:p w:rsidR="000B40BA" w:rsidRDefault="000B40BA" w:rsidP="000B40BA">
      <w:pPr>
        <w:jc w:val="center"/>
        <w:rPr>
          <w:rFonts w:ascii="Arial" w:hAnsi="Arial" w:cs="Arial"/>
          <w:b/>
        </w:rPr>
      </w:pPr>
      <w:r w:rsidRPr="00183761">
        <w:rPr>
          <w:rFonts w:ascii="Arial" w:hAnsi="Arial" w:cs="Arial"/>
          <w:b/>
        </w:rPr>
        <w:t>Članak 21.</w:t>
      </w:r>
    </w:p>
    <w:p w:rsidR="000B40BA" w:rsidRPr="00183761" w:rsidRDefault="000B40BA" w:rsidP="000B40BA">
      <w:pPr>
        <w:jc w:val="center"/>
        <w:rPr>
          <w:rFonts w:ascii="Arial" w:hAnsi="Arial" w:cs="Arial"/>
          <w:b/>
        </w:rPr>
      </w:pPr>
    </w:p>
    <w:p w:rsidR="000B40BA" w:rsidRPr="0023250B" w:rsidRDefault="000B40BA" w:rsidP="000B40BA">
      <w:pPr>
        <w:rPr>
          <w:rFonts w:ascii="Arial" w:hAnsi="Arial" w:cs="Arial"/>
        </w:rPr>
      </w:pPr>
      <w:r w:rsidRPr="0023250B">
        <w:rPr>
          <w:rFonts w:ascii="Arial" w:hAnsi="Arial" w:cs="Arial"/>
        </w:rPr>
        <w:t>Ovaj Pravilnik stupa na snagu danom objavljivanja na oglasnoj ploči Škole.</w:t>
      </w:r>
    </w:p>
    <w:p w:rsidR="000B40BA" w:rsidRPr="0023250B" w:rsidRDefault="000B40BA" w:rsidP="000B40BA">
      <w:pPr>
        <w:pStyle w:val="Naslov3"/>
        <w:rPr>
          <w:rFonts w:ascii="Arial" w:hAnsi="Arial" w:cs="Arial"/>
          <w:sz w:val="24"/>
          <w:szCs w:val="24"/>
        </w:rPr>
      </w:pPr>
    </w:p>
    <w:p w:rsidR="000B40BA" w:rsidRPr="0023250B" w:rsidRDefault="000B40BA" w:rsidP="000B40BA">
      <w:pPr>
        <w:pStyle w:val="klasa2"/>
        <w:jc w:val="right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 xml:space="preserve">       Predsjednica Školskog odbora:</w:t>
      </w:r>
    </w:p>
    <w:p w:rsidR="000B40BA" w:rsidRPr="0023250B" w:rsidRDefault="000B40BA" w:rsidP="000B40BA">
      <w:pPr>
        <w:pStyle w:val="klasa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                                            </w:t>
      </w:r>
      <w:r w:rsidR="00974B7D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 xml:space="preserve"> Mirna Polić Malnar, </w:t>
      </w:r>
      <w:proofErr w:type="spellStart"/>
      <w:r>
        <w:rPr>
          <w:rFonts w:ascii="Arial" w:hAnsi="Arial" w:cs="Arial"/>
          <w:color w:val="000000"/>
        </w:rPr>
        <w:t>prof</w:t>
      </w:r>
      <w:proofErr w:type="spellEnd"/>
      <w:r>
        <w:rPr>
          <w:rFonts w:ascii="Arial" w:hAnsi="Arial" w:cs="Arial"/>
          <w:color w:val="000000"/>
        </w:rPr>
        <w:t xml:space="preserve">.                   </w:t>
      </w:r>
    </w:p>
    <w:p w:rsidR="000B40BA" w:rsidRPr="0023250B" w:rsidRDefault="000B40BA" w:rsidP="000B40BA">
      <w:pPr>
        <w:pStyle w:val="Naslov3"/>
        <w:rPr>
          <w:rFonts w:ascii="Arial" w:hAnsi="Arial" w:cs="Arial"/>
          <w:sz w:val="24"/>
          <w:szCs w:val="24"/>
        </w:rPr>
      </w:pPr>
    </w:p>
    <w:p w:rsidR="000B40BA" w:rsidRPr="0023250B" w:rsidRDefault="000B40BA" w:rsidP="000B40BA">
      <w:pPr>
        <w:rPr>
          <w:rFonts w:ascii="Arial" w:hAnsi="Arial" w:cs="Arial"/>
        </w:rPr>
      </w:pPr>
    </w:p>
    <w:p w:rsidR="000B40BA" w:rsidRPr="0023250B" w:rsidRDefault="000B40BA" w:rsidP="000B40BA">
      <w:pPr>
        <w:rPr>
          <w:rFonts w:ascii="Arial" w:hAnsi="Arial" w:cs="Arial"/>
        </w:rPr>
      </w:pPr>
      <w:r w:rsidRPr="0023250B">
        <w:rPr>
          <w:rFonts w:ascii="Arial" w:hAnsi="Arial" w:cs="Arial"/>
        </w:rPr>
        <w:t>Ovaj Pravilnik je objavljen na oglasnoj pl</w:t>
      </w:r>
      <w:r w:rsidR="00974B7D">
        <w:rPr>
          <w:rFonts w:ascii="Arial" w:hAnsi="Arial" w:cs="Arial"/>
        </w:rPr>
        <w:t>oči Škole dana 20. siječnja 2016. godine.</w:t>
      </w:r>
    </w:p>
    <w:p w:rsidR="000B40BA" w:rsidRPr="0023250B" w:rsidRDefault="00911CBF" w:rsidP="000B40BA">
      <w:pPr>
        <w:pStyle w:val="klasa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KLASA:003-05</w:t>
      </w:r>
      <w:r w:rsidR="00974B7D">
        <w:rPr>
          <w:rFonts w:ascii="Arial" w:hAnsi="Arial" w:cs="Arial"/>
          <w:color w:val="000000"/>
        </w:rPr>
        <w:t>/16-01/01</w:t>
      </w:r>
      <w:r w:rsidR="00974B7D">
        <w:rPr>
          <w:rFonts w:ascii="Arial" w:hAnsi="Arial" w:cs="Arial"/>
          <w:color w:val="000000"/>
        </w:rPr>
        <w:br/>
        <w:t>URBROJ:2107-30-01-16-01</w:t>
      </w:r>
    </w:p>
    <w:p w:rsidR="000B40BA" w:rsidRDefault="00911CBF" w:rsidP="000B40BA">
      <w:pPr>
        <w:pStyle w:val="klasa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Crikvenica</w:t>
      </w:r>
      <w:r w:rsidR="00974B7D">
        <w:rPr>
          <w:rFonts w:ascii="Arial" w:hAnsi="Arial" w:cs="Arial"/>
          <w:color w:val="000000"/>
        </w:rPr>
        <w:t>, 20. siječnja 2016. godine</w:t>
      </w:r>
    </w:p>
    <w:p w:rsidR="000B40BA" w:rsidRDefault="000B40BA" w:rsidP="000B40BA">
      <w:pPr>
        <w:pStyle w:val="klasa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Ravnatelj</w:t>
      </w:r>
    </w:p>
    <w:p w:rsidR="000B40BA" w:rsidRDefault="000B40BA" w:rsidP="000B40BA">
      <w:pPr>
        <w:pStyle w:val="klasa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Arsen Badurina, </w:t>
      </w:r>
      <w:proofErr w:type="spellStart"/>
      <w:r>
        <w:rPr>
          <w:rFonts w:ascii="Arial" w:hAnsi="Arial" w:cs="Arial"/>
          <w:color w:val="000000"/>
        </w:rPr>
        <w:t>dipl</w:t>
      </w:r>
      <w:proofErr w:type="spellEnd"/>
      <w:r>
        <w:rPr>
          <w:rFonts w:ascii="Arial" w:hAnsi="Arial" w:cs="Arial"/>
          <w:color w:val="000000"/>
        </w:rPr>
        <w:t xml:space="preserve"> teolog</w:t>
      </w:r>
    </w:p>
    <w:p w:rsidR="000B40BA" w:rsidRDefault="000B40BA" w:rsidP="000B40BA">
      <w:pPr>
        <w:pStyle w:val="klasa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</w:t>
      </w:r>
    </w:p>
    <w:p w:rsidR="000B40BA" w:rsidRDefault="000B40BA" w:rsidP="000B40BA">
      <w:pPr>
        <w:pStyle w:val="klasa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                      </w:t>
      </w:r>
    </w:p>
    <w:p w:rsidR="000B40BA" w:rsidRDefault="000B40BA" w:rsidP="000B40BA">
      <w:pPr>
        <w:pStyle w:val="klasa2"/>
        <w:jc w:val="both"/>
        <w:rPr>
          <w:rFonts w:ascii="Arial" w:hAnsi="Arial" w:cs="Arial"/>
          <w:color w:val="000000"/>
        </w:rPr>
      </w:pPr>
    </w:p>
    <w:p w:rsidR="000B40BA" w:rsidRDefault="000B40BA" w:rsidP="000B40BA">
      <w:pPr>
        <w:pStyle w:val="klasa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0B40BA" w:rsidRDefault="000B40BA" w:rsidP="000B40BA">
      <w:pPr>
        <w:pStyle w:val="klasa2"/>
        <w:jc w:val="both"/>
        <w:rPr>
          <w:rFonts w:ascii="Arial" w:hAnsi="Arial" w:cs="Arial"/>
          <w:color w:val="000000"/>
        </w:rPr>
      </w:pPr>
    </w:p>
    <w:p w:rsidR="00BA308E" w:rsidRDefault="00BA308E" w:rsidP="000B40BA"/>
    <w:sectPr w:rsidR="00BA308E" w:rsidSect="00BA3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B40BA"/>
    <w:rsid w:val="000B40BA"/>
    <w:rsid w:val="00911CBF"/>
    <w:rsid w:val="00974B7D"/>
    <w:rsid w:val="00A506CD"/>
    <w:rsid w:val="00BA308E"/>
    <w:rsid w:val="00FC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0B40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0B40B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0B40BA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0B40B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lanak">
    <w:name w:val="clanak"/>
    <w:basedOn w:val="Normal"/>
    <w:rsid w:val="000B40BA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0B40BA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0B40BA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0B40BA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0B40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70" TargetMode="External"/><Relationship Id="rId13" Type="http://schemas.openxmlformats.org/officeDocument/2006/relationships/hyperlink" Target="http://www.zakon.hr/cms.htm?id=480" TargetMode="External"/><Relationship Id="rId18" Type="http://schemas.openxmlformats.org/officeDocument/2006/relationships/hyperlink" Target="http://www.zakon.hr/cms.htm?id=6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zakon.hr/cms.htm?id=69" TargetMode="External"/><Relationship Id="rId12" Type="http://schemas.openxmlformats.org/officeDocument/2006/relationships/hyperlink" Target="http://www.zakon.hr/cms.htm?id=182" TargetMode="External"/><Relationship Id="rId17" Type="http://schemas.openxmlformats.org/officeDocument/2006/relationships/hyperlink" Target="http://www.zakon.hr/cms.htm?id=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akon.hr/cms.htm?id=5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68" TargetMode="External"/><Relationship Id="rId11" Type="http://schemas.openxmlformats.org/officeDocument/2006/relationships/hyperlink" Target="http://www.zakon.hr/cms.htm?id=73" TargetMode="External"/><Relationship Id="rId5" Type="http://schemas.openxmlformats.org/officeDocument/2006/relationships/hyperlink" Target="http://www.zakon.hr/cms.htm?id=67" TargetMode="External"/><Relationship Id="rId15" Type="http://schemas.openxmlformats.org/officeDocument/2006/relationships/hyperlink" Target="http://www.zakon.hr/cms.htm?id=57" TargetMode="External"/><Relationship Id="rId10" Type="http://schemas.openxmlformats.org/officeDocument/2006/relationships/hyperlink" Target="http://www.zakon.hr/cms.htm?id=72" TargetMode="External"/><Relationship Id="rId19" Type="http://schemas.openxmlformats.org/officeDocument/2006/relationships/hyperlink" Target="http://www.zakon.hr/cms.htm?id=476" TargetMode="External"/><Relationship Id="rId4" Type="http://schemas.openxmlformats.org/officeDocument/2006/relationships/hyperlink" Target="http://www.zakon.hr/cms.htm?id=66" TargetMode="External"/><Relationship Id="rId9" Type="http://schemas.openxmlformats.org/officeDocument/2006/relationships/hyperlink" Target="http://www.zakon.hr/cms.htm?id=71" TargetMode="External"/><Relationship Id="rId14" Type="http://schemas.openxmlformats.org/officeDocument/2006/relationships/hyperlink" Target="http://www.zakon.hr/cms.htm?id=56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1199</Words>
  <Characters>6837</Characters>
  <Application>Microsoft Office Word</Application>
  <DocSecurity>0</DocSecurity>
  <Lines>56</Lines>
  <Paragraphs>16</Paragraphs>
  <ScaleCrop>false</ScaleCrop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2016-01-22T13:47:00Z</cp:lastPrinted>
  <dcterms:created xsi:type="dcterms:W3CDTF">2016-01-19T13:58:00Z</dcterms:created>
  <dcterms:modified xsi:type="dcterms:W3CDTF">2016-01-28T14:46:00Z</dcterms:modified>
</cp:coreProperties>
</file>