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DB85" w14:textId="77777777" w:rsidR="00E73D15" w:rsidRPr="00E73D15" w:rsidRDefault="00E73D15" w:rsidP="00E73D1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73D15">
        <w:rPr>
          <w:rFonts w:ascii="Times New Roman" w:hAnsi="Times New Roman" w:cs="Times New Roman"/>
          <w:sz w:val="24"/>
          <w:szCs w:val="24"/>
        </w:rPr>
        <w:t>SREDNJA ŠKOLA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15">
        <w:rPr>
          <w:rFonts w:ascii="Times New Roman" w:hAnsi="Times New Roman" w:cs="Times New Roman"/>
          <w:sz w:val="24"/>
          <w:szCs w:val="24"/>
        </w:rPr>
        <w:t>DR. ANTUNA BARCA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15">
        <w:rPr>
          <w:rFonts w:ascii="Times New Roman" w:hAnsi="Times New Roman" w:cs="Times New Roman"/>
          <w:sz w:val="24"/>
          <w:szCs w:val="24"/>
        </w:rPr>
        <w:t>CRIKVENICA</w:t>
      </w:r>
    </w:p>
    <w:p w14:paraId="440A7D12" w14:textId="77777777" w:rsidR="00E73D15" w:rsidRDefault="00E73D15" w:rsidP="00E73D1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ZIDARSKA 4, </w:t>
      </w:r>
    </w:p>
    <w:p w14:paraId="616CE9D6" w14:textId="77777777" w:rsidR="00E73D15" w:rsidRDefault="00E73D15" w:rsidP="00E73D1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51260 CRIKVENCA</w:t>
      </w:r>
    </w:p>
    <w:p w14:paraId="2A53AFD4" w14:textId="77777777" w:rsidR="00E73D15" w:rsidRPr="00E73D15" w:rsidRDefault="00E73D15" w:rsidP="00E73D1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73D15">
        <w:rPr>
          <w:rFonts w:ascii="Times New Roman" w:hAnsi="Times New Roman" w:cs="Times New Roman"/>
          <w:sz w:val="24"/>
          <w:szCs w:val="24"/>
        </w:rPr>
        <w:t>OIB: 96174960484</w:t>
      </w:r>
    </w:p>
    <w:p w14:paraId="678D1FDF" w14:textId="77777777" w:rsidR="002B0366" w:rsidRPr="00F61D72" w:rsidRDefault="002B0366" w:rsidP="002B036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DF2D679" w14:textId="77777777" w:rsidR="00FC1FE1" w:rsidRDefault="00FC1FE1" w:rsidP="002B0366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Crikvenica,</w:t>
      </w:r>
      <w:r w:rsidRPr="00E4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E407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407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40783">
        <w:rPr>
          <w:rFonts w:ascii="Times New Roman" w:hAnsi="Times New Roman" w:cs="Times New Roman"/>
          <w:sz w:val="24"/>
          <w:szCs w:val="24"/>
        </w:rPr>
        <w:t>.</w:t>
      </w:r>
      <w:r w:rsidRPr="00F61D7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8E11B10" w14:textId="38FEB1AC" w:rsidR="002B0366" w:rsidRPr="00F61D72" w:rsidRDefault="002B0366" w:rsidP="002B0366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61D72">
        <w:rPr>
          <w:rFonts w:ascii="Times New Roman" w:hAnsi="Times New Roman" w:cs="Times New Roman"/>
          <w:sz w:val="24"/>
          <w:szCs w:val="24"/>
          <w:lang w:val="de-DE"/>
        </w:rPr>
        <w:tab/>
        <w:t>PRIMORSKO-GORANSKA ŽUPANIJA</w:t>
      </w:r>
      <w:r w:rsidRPr="00F61D72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F61D72">
        <w:rPr>
          <w:rFonts w:ascii="Times New Roman" w:hAnsi="Times New Roman" w:cs="Times New Roman"/>
          <w:sz w:val="24"/>
          <w:szCs w:val="24"/>
          <w:lang w:val="de-DE"/>
        </w:rPr>
        <w:t>Upravni</w:t>
      </w:r>
      <w:proofErr w:type="spellEnd"/>
      <w:r w:rsidRPr="00F61D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61D72">
        <w:rPr>
          <w:rFonts w:ascii="Times New Roman" w:hAnsi="Times New Roman" w:cs="Times New Roman"/>
          <w:sz w:val="24"/>
          <w:szCs w:val="24"/>
          <w:lang w:val="de-DE"/>
        </w:rPr>
        <w:t>odjel</w:t>
      </w:r>
      <w:proofErr w:type="spellEnd"/>
      <w:r w:rsidRPr="00F61D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61D72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61D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61D72">
        <w:rPr>
          <w:rFonts w:ascii="Times New Roman" w:hAnsi="Times New Roman" w:cs="Times New Roman"/>
          <w:sz w:val="24"/>
          <w:szCs w:val="24"/>
          <w:lang w:val="de-DE"/>
        </w:rPr>
        <w:t>odgoj</w:t>
      </w:r>
      <w:proofErr w:type="spellEnd"/>
      <w:r w:rsidRPr="00F61D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F61D72">
        <w:rPr>
          <w:rFonts w:ascii="Times New Roman" w:hAnsi="Times New Roman" w:cs="Times New Roman"/>
          <w:sz w:val="24"/>
          <w:szCs w:val="24"/>
          <w:lang w:val="de-DE"/>
        </w:rPr>
        <w:t xml:space="preserve">i  </w:t>
      </w:r>
      <w:proofErr w:type="spellStart"/>
      <w:r w:rsidRPr="00F61D72">
        <w:rPr>
          <w:rFonts w:ascii="Times New Roman" w:hAnsi="Times New Roman" w:cs="Times New Roman"/>
          <w:sz w:val="24"/>
          <w:szCs w:val="24"/>
          <w:lang w:val="de-DE"/>
        </w:rPr>
        <w:t>obrazovanje</w:t>
      </w:r>
      <w:proofErr w:type="spellEnd"/>
      <w:proofErr w:type="gramEnd"/>
    </w:p>
    <w:p w14:paraId="6ED81C36" w14:textId="77777777" w:rsidR="002B0366" w:rsidRPr="00F61D72" w:rsidRDefault="002B0366" w:rsidP="002B0366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61D72">
        <w:rPr>
          <w:rFonts w:ascii="Times New Roman" w:hAnsi="Times New Roman" w:cs="Times New Roman"/>
          <w:sz w:val="24"/>
          <w:szCs w:val="24"/>
          <w:lang w:val="de-DE"/>
        </w:rPr>
        <w:tab/>
        <w:t xml:space="preserve"> </w:t>
      </w:r>
      <w:proofErr w:type="spellStart"/>
      <w:r w:rsidRPr="00F61D72">
        <w:rPr>
          <w:rFonts w:ascii="Times New Roman" w:hAnsi="Times New Roman" w:cs="Times New Roman"/>
          <w:sz w:val="24"/>
          <w:szCs w:val="24"/>
          <w:lang w:val="de-DE"/>
        </w:rPr>
        <w:t>Slogin</w:t>
      </w:r>
      <w:proofErr w:type="spellEnd"/>
      <w:r w:rsidRPr="00F61D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61D72">
        <w:rPr>
          <w:rFonts w:ascii="Times New Roman" w:hAnsi="Times New Roman" w:cs="Times New Roman"/>
          <w:sz w:val="24"/>
          <w:szCs w:val="24"/>
          <w:lang w:val="de-DE"/>
        </w:rPr>
        <w:t>kula</w:t>
      </w:r>
      <w:proofErr w:type="spellEnd"/>
      <w:r w:rsidRPr="00F61D72">
        <w:rPr>
          <w:rFonts w:ascii="Times New Roman" w:hAnsi="Times New Roman" w:cs="Times New Roman"/>
          <w:sz w:val="24"/>
          <w:szCs w:val="24"/>
          <w:lang w:val="de-DE"/>
        </w:rPr>
        <w:t xml:space="preserve"> 2/I</w:t>
      </w:r>
    </w:p>
    <w:p w14:paraId="73BF36EE" w14:textId="77777777" w:rsidR="002B0366" w:rsidRDefault="002B0366" w:rsidP="002B0366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61D72">
        <w:rPr>
          <w:rFonts w:ascii="Times New Roman" w:hAnsi="Times New Roman" w:cs="Times New Roman"/>
          <w:sz w:val="24"/>
          <w:szCs w:val="24"/>
        </w:rPr>
        <w:tab/>
        <w:t xml:space="preserve">51 </w:t>
      </w:r>
      <w:r w:rsidR="009E5ACB">
        <w:rPr>
          <w:rFonts w:ascii="Times New Roman" w:hAnsi="Times New Roman" w:cs="Times New Roman"/>
          <w:sz w:val="24"/>
          <w:szCs w:val="24"/>
        </w:rPr>
        <w:t>000 Rijeka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9AB3749" w14:textId="77777777" w:rsidR="00BE3873" w:rsidRDefault="00BE3873" w:rsidP="002B0366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8749183" w14:textId="77777777" w:rsidR="00545354" w:rsidRPr="00F61D72" w:rsidRDefault="00545354" w:rsidP="002B0366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AFF0595" w14:textId="477D8274" w:rsidR="002B0366" w:rsidRDefault="002B0366" w:rsidP="002B0366">
      <w:pPr>
        <w:pStyle w:val="Bezproreda"/>
        <w:spacing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4124">
        <w:rPr>
          <w:rFonts w:ascii="Times New Roman" w:hAnsi="Times New Roman" w:cs="Times New Roman"/>
          <w:b/>
          <w:sz w:val="36"/>
          <w:szCs w:val="36"/>
        </w:rPr>
        <w:t xml:space="preserve">OBRAZLOŽENJE </w:t>
      </w:r>
      <w:r w:rsidRPr="00334124">
        <w:rPr>
          <w:rFonts w:ascii="Times New Roman" w:hAnsi="Times New Roman" w:cs="Times New Roman"/>
          <w:b/>
          <w:sz w:val="36"/>
          <w:szCs w:val="36"/>
        </w:rPr>
        <w:br/>
      </w:r>
      <w:r w:rsidR="00792F14">
        <w:rPr>
          <w:rFonts w:ascii="Times New Roman" w:hAnsi="Times New Roman" w:cs="Times New Roman"/>
          <w:b/>
          <w:sz w:val="36"/>
          <w:szCs w:val="36"/>
        </w:rPr>
        <w:t>I</w:t>
      </w:r>
      <w:r w:rsidR="00597471">
        <w:rPr>
          <w:rFonts w:ascii="Times New Roman" w:hAnsi="Times New Roman" w:cs="Times New Roman"/>
          <w:b/>
          <w:sz w:val="36"/>
          <w:szCs w:val="36"/>
        </w:rPr>
        <w:t>I</w:t>
      </w:r>
      <w:r w:rsidR="00792F14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334124">
        <w:rPr>
          <w:rFonts w:ascii="Times New Roman" w:hAnsi="Times New Roman" w:cs="Times New Roman"/>
          <w:b/>
          <w:sz w:val="36"/>
          <w:szCs w:val="36"/>
        </w:rPr>
        <w:t>IZMJENA I DOPUNA FINANCIJSKOG</w:t>
      </w:r>
      <w:r w:rsidRPr="00334124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>PLANA ZA 202</w:t>
      </w:r>
      <w:r w:rsidR="00D10763">
        <w:rPr>
          <w:rFonts w:ascii="Times New Roman" w:hAnsi="Times New Roman" w:cs="Times New Roman"/>
          <w:b/>
          <w:sz w:val="36"/>
          <w:szCs w:val="36"/>
        </w:rPr>
        <w:t>5</w:t>
      </w:r>
      <w:r w:rsidRPr="00334124">
        <w:rPr>
          <w:rFonts w:ascii="Times New Roman" w:hAnsi="Times New Roman" w:cs="Times New Roman"/>
          <w:b/>
          <w:sz w:val="36"/>
          <w:szCs w:val="36"/>
        </w:rPr>
        <w:t>. GODINU</w:t>
      </w:r>
    </w:p>
    <w:p w14:paraId="248631C5" w14:textId="77777777" w:rsidR="00ED3030" w:rsidRPr="00334124" w:rsidRDefault="00ED3030" w:rsidP="002B0366">
      <w:pPr>
        <w:pStyle w:val="Bezproreda"/>
        <w:spacing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A9FE52" w14:textId="5BB3FD63" w:rsidR="00D10763" w:rsidRDefault="00ED3030" w:rsidP="00D10763">
      <w:pPr>
        <w:pStyle w:val="Bezproreda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Obzirom da je Srednjoj školi dr. Antuna Barca Crikvenica I. izmjena i dopuna financijskog plana</w:t>
      </w:r>
      <w:r w:rsidR="00D10763" w:rsidRPr="00D10763">
        <w:rPr>
          <w:rFonts w:ascii="Times New Roman" w:hAnsi="Times New Roman"/>
          <w:sz w:val="24"/>
          <w:szCs w:val="24"/>
        </w:rPr>
        <w:t xml:space="preserve"> </w:t>
      </w:r>
      <w:r w:rsidR="00D10763">
        <w:rPr>
          <w:rFonts w:ascii="Times New Roman" w:hAnsi="Times New Roman"/>
          <w:sz w:val="24"/>
          <w:szCs w:val="24"/>
        </w:rPr>
        <w:t xml:space="preserve">za 2025. godinu po aktivnosti Osiguravanje uvjeta rada odobreno </w:t>
      </w:r>
      <w:r w:rsidR="00D10763">
        <w:rPr>
          <w:rFonts w:ascii="Times New Roman" w:hAnsi="Times New Roman" w:cs="Times New Roman"/>
          <w:sz w:val="24"/>
          <w:szCs w:val="24"/>
        </w:rPr>
        <w:t xml:space="preserve">99.700,00 eura. </w:t>
      </w:r>
      <w:r w:rsidR="00D10763">
        <w:rPr>
          <w:rFonts w:ascii="Times New Roman" w:hAnsi="Times New Roman"/>
          <w:sz w:val="24"/>
          <w:szCs w:val="24"/>
        </w:rPr>
        <w:t>Škola je od osnivača zatražila dodatnih 10.900,00 eura kako bi se osiguralo nesmetano funkcioniranje Škole do kraja 2025. godine. Zatražena sredstva su i odobrena te ih je osnivač uvrstio u financijski plan kroz aplikaciju Riznica PGŽ u cjelokupnom iznosu na poziciju 550101163 Naknade za prijevoz, za rad na terenu i odvojen život (izvor 111 – Porezni i ostali prihodi).</w:t>
      </w:r>
    </w:p>
    <w:p w14:paraId="138E3568" w14:textId="77777777" w:rsidR="00D10763" w:rsidRDefault="00D10763" w:rsidP="00D10763">
      <w:pPr>
        <w:pStyle w:val="Bezproreda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uputi PGŽ navedena dodatna sredstva potrebno je uvrstiti u financijski plan kao </w:t>
      </w:r>
      <w:r>
        <w:rPr>
          <w:rFonts w:ascii="Times New Roman" w:hAnsi="Times New Roman"/>
          <w:sz w:val="24"/>
          <w:szCs w:val="24"/>
        </w:rPr>
        <w:br/>
        <w:t xml:space="preserve">II. izmjene i dopune financijskog plana za 2025. godinu te iste usvojiti od strane Školskog odbora. </w:t>
      </w:r>
    </w:p>
    <w:p w14:paraId="51A3914D" w14:textId="77777777" w:rsidR="00D10763" w:rsidRPr="00C955A8" w:rsidRDefault="00D10763" w:rsidP="00D10763">
      <w:pPr>
        <w:pStyle w:val="Bezproreda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0A0B7F" w14:textId="77777777" w:rsidR="00D10763" w:rsidRPr="00FF5892" w:rsidRDefault="00D10763" w:rsidP="00D10763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7631">
        <w:rPr>
          <w:rFonts w:ascii="Times New Roman" w:hAnsi="Times New Roman" w:cs="Times New Roman"/>
          <w:b/>
          <w:i/>
          <w:sz w:val="28"/>
          <w:szCs w:val="28"/>
          <w:u w:val="single"/>
        </w:rPr>
        <w:t>Opći dio</w:t>
      </w:r>
    </w:p>
    <w:p w14:paraId="1B67B66B" w14:textId="1271A939" w:rsidR="00D10763" w:rsidRDefault="00D10763" w:rsidP="00D10763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3030">
        <w:rPr>
          <w:rFonts w:ascii="Times New Roman" w:hAnsi="Times New Roman" w:cs="Times New Roman"/>
          <w:sz w:val="24"/>
          <w:szCs w:val="24"/>
        </w:rPr>
        <w:t>Ukupni plan prihoda Škole povećan je za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D30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D3030">
        <w:rPr>
          <w:rFonts w:ascii="Times New Roman" w:hAnsi="Times New Roman" w:cs="Times New Roman"/>
          <w:sz w:val="24"/>
          <w:szCs w:val="24"/>
        </w:rPr>
        <w:t xml:space="preserve">00,00 eura i iznosi </w:t>
      </w:r>
      <w:r>
        <w:rPr>
          <w:rFonts w:ascii="Times New Roman" w:hAnsi="Times New Roman" w:cs="Times New Roman"/>
          <w:sz w:val="24"/>
          <w:szCs w:val="24"/>
        </w:rPr>
        <w:t xml:space="preserve">2.171.981,10 </w:t>
      </w:r>
      <w:r w:rsidRPr="00ED3030">
        <w:rPr>
          <w:rFonts w:ascii="Times New Roman" w:hAnsi="Times New Roman" w:cs="Times New Roman"/>
          <w:sz w:val="24"/>
          <w:szCs w:val="24"/>
        </w:rPr>
        <w:t xml:space="preserve">eura. Jedino povećanje odnosi se na izvor poreznih i ostalih prihoda (izvor 111)  i to na prihode iz nadležnog proračuna (konto 67). </w:t>
      </w:r>
      <w:r>
        <w:rPr>
          <w:rFonts w:ascii="Times New Roman" w:hAnsi="Times New Roman" w:cs="Times New Roman"/>
          <w:sz w:val="24"/>
          <w:szCs w:val="24"/>
        </w:rPr>
        <w:t xml:space="preserve">Također je povećan i plan rashoda za 10.900,00 eura i sada iznosi 2.202.333,74 eura. </w:t>
      </w:r>
      <w:r w:rsidRPr="00ED3030">
        <w:rPr>
          <w:rFonts w:ascii="Times New Roman" w:hAnsi="Times New Roman" w:cs="Times New Roman"/>
          <w:sz w:val="24"/>
          <w:szCs w:val="24"/>
        </w:rPr>
        <w:t xml:space="preserve">Povećani su materijalni rashodi (konto 32) i sada iznose </w:t>
      </w:r>
      <w:r w:rsidR="00C278A0">
        <w:rPr>
          <w:rFonts w:ascii="Times New Roman" w:hAnsi="Times New Roman" w:cs="Times New Roman"/>
          <w:sz w:val="24"/>
          <w:szCs w:val="24"/>
        </w:rPr>
        <w:t>169.411,88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30">
        <w:rPr>
          <w:rFonts w:ascii="Times New Roman" w:hAnsi="Times New Roman" w:cs="Times New Roman"/>
          <w:sz w:val="24"/>
          <w:szCs w:val="24"/>
        </w:rPr>
        <w:t>eura.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7C9D0" w14:textId="77777777" w:rsidR="00FF5892" w:rsidRPr="00C955A8" w:rsidRDefault="00FF5892" w:rsidP="00ED3030">
      <w:pPr>
        <w:pStyle w:val="Bezproreda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459A17" w14:textId="77777777" w:rsidR="00CF2102" w:rsidRPr="00CF2102" w:rsidRDefault="00CF2102" w:rsidP="00CF210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102">
        <w:rPr>
          <w:rFonts w:ascii="Times New Roman" w:hAnsi="Times New Roman" w:cs="Times New Roman"/>
          <w:sz w:val="24"/>
          <w:szCs w:val="24"/>
        </w:rPr>
        <w:lastRenderedPageBreak/>
        <w:t>Prema funkcijskoj klasifikaciji Škola ima dvije vrste rashoda i povećala se ona za Više</w:t>
      </w:r>
    </w:p>
    <w:p w14:paraId="2D3559C5" w14:textId="77777777" w:rsidR="00CF2102" w:rsidRPr="00CF2102" w:rsidRDefault="00CF2102" w:rsidP="00CF210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102">
        <w:rPr>
          <w:rFonts w:ascii="Times New Roman" w:hAnsi="Times New Roman" w:cs="Times New Roman"/>
          <w:sz w:val="24"/>
          <w:szCs w:val="24"/>
        </w:rPr>
        <w:t>srednjoškolsko obrazovanje (0922) dok je za Usluge obrazovanja koje nisu drugdje svrstane</w:t>
      </w:r>
    </w:p>
    <w:p w14:paraId="72C1A651" w14:textId="77777777" w:rsidR="00CF2102" w:rsidRDefault="00CF2102" w:rsidP="00CF210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102">
        <w:rPr>
          <w:rFonts w:ascii="Times New Roman" w:hAnsi="Times New Roman" w:cs="Times New Roman"/>
          <w:sz w:val="24"/>
          <w:szCs w:val="24"/>
        </w:rPr>
        <w:t>(0980) ostala nepromijenjena. Škola nema planiranih primitaka i izdataka.</w:t>
      </w:r>
    </w:p>
    <w:p w14:paraId="0A1663C5" w14:textId="77777777" w:rsidR="00F945FC" w:rsidRPr="00CF2102" w:rsidRDefault="00F945FC" w:rsidP="00CF210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FE373D" w14:textId="77777777" w:rsidR="003F1C9D" w:rsidRDefault="003F1C9D" w:rsidP="003F1C9D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Posebni</w:t>
      </w:r>
      <w:r w:rsidRPr="00350AC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dio</w:t>
      </w:r>
    </w:p>
    <w:p w14:paraId="0E99DB42" w14:textId="77777777" w:rsidR="003F1C9D" w:rsidRPr="003F1C9D" w:rsidRDefault="003F1C9D" w:rsidP="003F1C9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Škole odnose se na nekoliko programa koji sadrže različite aktivnosti i projekte. </w:t>
      </w:r>
    </w:p>
    <w:p w14:paraId="3F7D1A04" w14:textId="77777777" w:rsidR="00CF2102" w:rsidRPr="00CF2102" w:rsidRDefault="00CF2102" w:rsidP="00CF210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102">
        <w:rPr>
          <w:rFonts w:ascii="Times New Roman" w:hAnsi="Times New Roman" w:cs="Times New Roman"/>
          <w:sz w:val="24"/>
          <w:szCs w:val="24"/>
        </w:rPr>
        <w:t>Izmjena je izvršena na</w:t>
      </w:r>
      <w:r w:rsidR="003F1C9D" w:rsidRPr="003F1C9D">
        <w:rPr>
          <w:rFonts w:ascii="Times New Roman" w:hAnsi="Times New Roman" w:cs="Times New Roman"/>
          <w:sz w:val="24"/>
          <w:szCs w:val="24"/>
        </w:rPr>
        <w:t xml:space="preserve"> </w:t>
      </w:r>
      <w:r w:rsidR="003F1C9D" w:rsidRPr="00CF2102">
        <w:rPr>
          <w:rFonts w:ascii="Times New Roman" w:hAnsi="Times New Roman" w:cs="Times New Roman"/>
          <w:sz w:val="24"/>
          <w:szCs w:val="24"/>
        </w:rPr>
        <w:t>programu A 550101 Osiguravanje uvjeta rada</w:t>
      </w:r>
      <w:r w:rsidR="00CA5199">
        <w:rPr>
          <w:rFonts w:ascii="Times New Roman" w:hAnsi="Times New Roman" w:cs="Times New Roman"/>
          <w:sz w:val="24"/>
          <w:szCs w:val="24"/>
        </w:rPr>
        <w:t xml:space="preserve"> na</w:t>
      </w:r>
      <w:r w:rsidRPr="00CF2102">
        <w:rPr>
          <w:rFonts w:ascii="Times New Roman" w:hAnsi="Times New Roman" w:cs="Times New Roman"/>
          <w:sz w:val="24"/>
          <w:szCs w:val="24"/>
        </w:rPr>
        <w:t xml:space="preserve"> kontu 32 Materijalni rashodi i to na izvoru financiranja 111 Porezni i</w:t>
      </w:r>
      <w:r w:rsidR="00CA5199">
        <w:rPr>
          <w:rFonts w:ascii="Times New Roman" w:hAnsi="Times New Roman" w:cs="Times New Roman"/>
          <w:sz w:val="24"/>
          <w:szCs w:val="24"/>
        </w:rPr>
        <w:t xml:space="preserve"> </w:t>
      </w:r>
      <w:r w:rsidRPr="00CF2102">
        <w:rPr>
          <w:rFonts w:ascii="Times New Roman" w:hAnsi="Times New Roman" w:cs="Times New Roman"/>
          <w:sz w:val="24"/>
          <w:szCs w:val="24"/>
        </w:rPr>
        <w:t>ostali prihodi. Rashodi navedenog programa</w:t>
      </w:r>
    </w:p>
    <w:p w14:paraId="3D5BD748" w14:textId="4A7C6A9A" w:rsidR="00CF2102" w:rsidRDefault="00CF2102" w:rsidP="00CF210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102">
        <w:rPr>
          <w:rFonts w:ascii="Times New Roman" w:hAnsi="Times New Roman" w:cs="Times New Roman"/>
          <w:sz w:val="24"/>
          <w:szCs w:val="24"/>
        </w:rPr>
        <w:t xml:space="preserve">sada </w:t>
      </w:r>
      <w:r w:rsidRPr="00024431">
        <w:rPr>
          <w:rFonts w:ascii="Times New Roman" w:hAnsi="Times New Roman" w:cs="Times New Roman"/>
          <w:sz w:val="24"/>
          <w:szCs w:val="24"/>
        </w:rPr>
        <w:t xml:space="preserve">iznose </w:t>
      </w:r>
      <w:r w:rsidR="00D10763" w:rsidRPr="00024431">
        <w:rPr>
          <w:rFonts w:ascii="Times New Roman" w:hAnsi="Times New Roman"/>
          <w:sz w:val="24"/>
          <w:szCs w:val="24"/>
        </w:rPr>
        <w:t xml:space="preserve">2.123.498,51 </w:t>
      </w:r>
      <w:r w:rsidRPr="00024431">
        <w:rPr>
          <w:rFonts w:ascii="Times New Roman" w:hAnsi="Times New Roman" w:cs="Times New Roman"/>
          <w:sz w:val="24"/>
          <w:szCs w:val="24"/>
        </w:rPr>
        <w:t>eur</w:t>
      </w:r>
      <w:r w:rsidR="00D10763" w:rsidRPr="00024431">
        <w:rPr>
          <w:rFonts w:ascii="Times New Roman" w:hAnsi="Times New Roman" w:cs="Times New Roman"/>
          <w:sz w:val="24"/>
          <w:szCs w:val="24"/>
        </w:rPr>
        <w:t>o</w:t>
      </w:r>
      <w:r w:rsidRPr="00024431">
        <w:rPr>
          <w:rFonts w:ascii="Times New Roman" w:hAnsi="Times New Roman" w:cs="Times New Roman"/>
          <w:sz w:val="24"/>
          <w:szCs w:val="24"/>
        </w:rPr>
        <w:t xml:space="preserve">. </w:t>
      </w:r>
      <w:r w:rsidRPr="00CF2102">
        <w:rPr>
          <w:rFonts w:ascii="Times New Roman" w:hAnsi="Times New Roman" w:cs="Times New Roman"/>
          <w:sz w:val="24"/>
          <w:szCs w:val="24"/>
        </w:rPr>
        <w:t>Sve su ostale stavke financijskog plana ostale nepromijenjene.</w:t>
      </w:r>
    </w:p>
    <w:p w14:paraId="075EB81B" w14:textId="77777777" w:rsidR="000120CE" w:rsidRDefault="000120CE" w:rsidP="000120C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C99A35" w14:textId="77777777" w:rsidR="002B0366" w:rsidRPr="00397603" w:rsidRDefault="002B0366" w:rsidP="007D07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2DB825" w14:textId="77777777" w:rsidR="002B0366" w:rsidRDefault="002B0366" w:rsidP="002B0366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30FE5BED" w14:textId="77777777" w:rsidR="009E5ACB" w:rsidRPr="009E5ACB" w:rsidRDefault="009E5ACB" w:rsidP="009E5ACB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 w:rsidRPr="009E5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29196FEF" w14:textId="77777777" w:rsidR="009E5ACB" w:rsidRDefault="009E5ACB" w:rsidP="009E5ACB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4FE7FFB0" w14:textId="77777777" w:rsidR="009E5ACB" w:rsidRPr="009E5ACB" w:rsidRDefault="009E5ACB" w:rsidP="009E5ACB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E5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Ana Tomić Njegovan, prof. </w:t>
      </w:r>
    </w:p>
    <w:p w14:paraId="1248D0F1" w14:textId="77777777" w:rsidR="009E5ACB" w:rsidRPr="009E5ACB" w:rsidRDefault="009E5ACB" w:rsidP="009E5ACB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0E846467" w14:textId="77777777" w:rsidR="00634E7E" w:rsidRDefault="00634E7E" w:rsidP="009E5ACB">
      <w:pPr>
        <w:spacing w:after="0" w:line="360" w:lineRule="auto"/>
        <w:ind w:left="6237"/>
        <w:jc w:val="center"/>
      </w:pPr>
    </w:p>
    <w:sectPr w:rsidR="00634E7E" w:rsidSect="0048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66"/>
    <w:rsid w:val="000120CE"/>
    <w:rsid w:val="00024431"/>
    <w:rsid w:val="0003668C"/>
    <w:rsid w:val="0005087D"/>
    <w:rsid w:val="000613A9"/>
    <w:rsid w:val="00066075"/>
    <w:rsid w:val="00092383"/>
    <w:rsid w:val="00161EE4"/>
    <w:rsid w:val="001A48CD"/>
    <w:rsid w:val="001A61B0"/>
    <w:rsid w:val="001A7AE7"/>
    <w:rsid w:val="001B4F37"/>
    <w:rsid w:val="001D16EF"/>
    <w:rsid w:val="001D6D94"/>
    <w:rsid w:val="002B0366"/>
    <w:rsid w:val="00317B9A"/>
    <w:rsid w:val="00354113"/>
    <w:rsid w:val="003623B8"/>
    <w:rsid w:val="003A1178"/>
    <w:rsid w:val="003C7E0E"/>
    <w:rsid w:val="003E1050"/>
    <w:rsid w:val="003F1C9D"/>
    <w:rsid w:val="00400E2B"/>
    <w:rsid w:val="00452B5E"/>
    <w:rsid w:val="00462466"/>
    <w:rsid w:val="00477124"/>
    <w:rsid w:val="004853D7"/>
    <w:rsid w:val="004A50E9"/>
    <w:rsid w:val="004B78D9"/>
    <w:rsid w:val="00502F49"/>
    <w:rsid w:val="00507891"/>
    <w:rsid w:val="00514D7D"/>
    <w:rsid w:val="005247E0"/>
    <w:rsid w:val="00545354"/>
    <w:rsid w:val="00564720"/>
    <w:rsid w:val="005725B2"/>
    <w:rsid w:val="0058213E"/>
    <w:rsid w:val="0059358B"/>
    <w:rsid w:val="00597471"/>
    <w:rsid w:val="005A2A8D"/>
    <w:rsid w:val="005A6F40"/>
    <w:rsid w:val="005D1957"/>
    <w:rsid w:val="00621E38"/>
    <w:rsid w:val="00633F4B"/>
    <w:rsid w:val="00634E7E"/>
    <w:rsid w:val="00650FA3"/>
    <w:rsid w:val="0066390C"/>
    <w:rsid w:val="00697E3E"/>
    <w:rsid w:val="006D0DFB"/>
    <w:rsid w:val="00750BF1"/>
    <w:rsid w:val="00792F14"/>
    <w:rsid w:val="007D07C9"/>
    <w:rsid w:val="007F1BF1"/>
    <w:rsid w:val="00842734"/>
    <w:rsid w:val="00850210"/>
    <w:rsid w:val="00856A6E"/>
    <w:rsid w:val="008632B1"/>
    <w:rsid w:val="00863B05"/>
    <w:rsid w:val="0087294E"/>
    <w:rsid w:val="00896A00"/>
    <w:rsid w:val="008A37DB"/>
    <w:rsid w:val="008C257F"/>
    <w:rsid w:val="009266AB"/>
    <w:rsid w:val="00942B48"/>
    <w:rsid w:val="0094388D"/>
    <w:rsid w:val="00960F7E"/>
    <w:rsid w:val="0096344D"/>
    <w:rsid w:val="009827B0"/>
    <w:rsid w:val="009957B0"/>
    <w:rsid w:val="00995E6C"/>
    <w:rsid w:val="009B414D"/>
    <w:rsid w:val="009E5ACB"/>
    <w:rsid w:val="009E6E49"/>
    <w:rsid w:val="00A014AE"/>
    <w:rsid w:val="00A41892"/>
    <w:rsid w:val="00A42F6D"/>
    <w:rsid w:val="00A96CB0"/>
    <w:rsid w:val="00AA0185"/>
    <w:rsid w:val="00AD2CB0"/>
    <w:rsid w:val="00AD2E8A"/>
    <w:rsid w:val="00AE12CB"/>
    <w:rsid w:val="00B10983"/>
    <w:rsid w:val="00B22470"/>
    <w:rsid w:val="00B276CD"/>
    <w:rsid w:val="00B50245"/>
    <w:rsid w:val="00B6263C"/>
    <w:rsid w:val="00B7443B"/>
    <w:rsid w:val="00B850CA"/>
    <w:rsid w:val="00BE3873"/>
    <w:rsid w:val="00C15266"/>
    <w:rsid w:val="00C278A0"/>
    <w:rsid w:val="00C31C98"/>
    <w:rsid w:val="00C65DCF"/>
    <w:rsid w:val="00C874F5"/>
    <w:rsid w:val="00C96899"/>
    <w:rsid w:val="00C9735C"/>
    <w:rsid w:val="00CA2701"/>
    <w:rsid w:val="00CA5199"/>
    <w:rsid w:val="00CB434A"/>
    <w:rsid w:val="00CC103D"/>
    <w:rsid w:val="00CD391B"/>
    <w:rsid w:val="00CF2102"/>
    <w:rsid w:val="00D10763"/>
    <w:rsid w:val="00D375A5"/>
    <w:rsid w:val="00D43D28"/>
    <w:rsid w:val="00D45F68"/>
    <w:rsid w:val="00D5553C"/>
    <w:rsid w:val="00D65034"/>
    <w:rsid w:val="00D67BFB"/>
    <w:rsid w:val="00DA3707"/>
    <w:rsid w:val="00E4030C"/>
    <w:rsid w:val="00E63955"/>
    <w:rsid w:val="00E65175"/>
    <w:rsid w:val="00E73D15"/>
    <w:rsid w:val="00E840BB"/>
    <w:rsid w:val="00E960AE"/>
    <w:rsid w:val="00EB338C"/>
    <w:rsid w:val="00EB4077"/>
    <w:rsid w:val="00ED3030"/>
    <w:rsid w:val="00EF25FE"/>
    <w:rsid w:val="00F353E2"/>
    <w:rsid w:val="00F407BF"/>
    <w:rsid w:val="00F5029A"/>
    <w:rsid w:val="00F7094B"/>
    <w:rsid w:val="00F945FC"/>
    <w:rsid w:val="00FC1FE1"/>
    <w:rsid w:val="00FD4DB3"/>
    <w:rsid w:val="00FD553B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8373"/>
  <w15:chartTrackingRefBased/>
  <w15:docId w15:val="{3D1CA110-E051-4B07-ADE5-B09D223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66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1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0366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5D1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Računovodstvo</cp:lastModifiedBy>
  <cp:revision>7</cp:revision>
  <cp:lastPrinted>2025-12-19T14:08:00Z</cp:lastPrinted>
  <dcterms:created xsi:type="dcterms:W3CDTF">2025-01-09T12:53:00Z</dcterms:created>
  <dcterms:modified xsi:type="dcterms:W3CDTF">2026-01-14T11:58:00Z</dcterms:modified>
</cp:coreProperties>
</file>